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7458F110" w:rsidR="002774A9" w:rsidRDefault="00F26917" w:rsidP="00F324F6">
      <w:pPr>
        <w:pStyle w:val="Nincstrkz"/>
        <w:jc w:val="center"/>
        <w:rPr>
          <w:rFonts w:ascii="Arial" w:hAnsi="Arial" w:cs="Arial"/>
          <w:b/>
          <w:sz w:val="28"/>
          <w:szCs w:val="28"/>
          <w:lang w:val="en-GB"/>
        </w:rPr>
      </w:pPr>
      <w:r w:rsidRPr="00906B0F">
        <w:rPr>
          <w:rFonts w:ascii="Arial" w:hAnsi="Arial" w:cs="Arial"/>
          <w:b/>
          <w:sz w:val="28"/>
          <w:szCs w:val="28"/>
          <w:lang w:val="en-GB"/>
        </w:rPr>
        <w:t>Privacy Policy</w:t>
      </w:r>
    </w:p>
    <w:p w14:paraId="1324DCD7" w14:textId="77777777" w:rsidR="00906B0F" w:rsidRPr="00906B0F" w:rsidRDefault="00906B0F" w:rsidP="00F324F6">
      <w:pPr>
        <w:pStyle w:val="Nincstrkz"/>
        <w:jc w:val="center"/>
        <w:rPr>
          <w:rFonts w:ascii="Arial" w:hAnsi="Arial" w:cs="Arial"/>
          <w:b/>
          <w:sz w:val="28"/>
          <w:szCs w:val="28"/>
          <w:lang w:val="en-GB"/>
        </w:rPr>
      </w:pPr>
    </w:p>
    <w:p w14:paraId="4DFBC05E" w14:textId="6B045FF5" w:rsidR="007F0A99" w:rsidRPr="00906B0F" w:rsidRDefault="000D24B7" w:rsidP="007F0A99">
      <w:pPr>
        <w:pStyle w:val="Nincstrkz"/>
        <w:jc w:val="center"/>
        <w:rPr>
          <w:rFonts w:ascii="Arial" w:hAnsi="Arial" w:cs="Arial"/>
          <w:b/>
          <w:kern w:val="36"/>
          <w:sz w:val="28"/>
          <w:szCs w:val="28"/>
          <w:lang w:val="en-GB"/>
        </w:rPr>
      </w:pPr>
      <w:r>
        <w:rPr>
          <w:rFonts w:ascii="Arial" w:hAnsi="Arial" w:cs="Arial"/>
          <w:b/>
          <w:sz w:val="28"/>
          <w:szCs w:val="28"/>
          <w:lang w:val="en-GB"/>
        </w:rPr>
        <w:t xml:space="preserve">on the processing of personal data of </w:t>
      </w:r>
      <w:r w:rsidR="00DD2E8C" w:rsidRPr="00906B0F">
        <w:rPr>
          <w:rFonts w:ascii="Arial" w:hAnsi="Arial" w:cs="Arial"/>
          <w:b/>
          <w:sz w:val="28"/>
          <w:szCs w:val="28"/>
          <w:lang w:val="en-GB"/>
        </w:rPr>
        <w:t>natural persons</w:t>
      </w:r>
      <w:r w:rsidR="00AA67BE" w:rsidRPr="00906B0F">
        <w:rPr>
          <w:rFonts w:ascii="Arial" w:hAnsi="Arial" w:cs="Arial"/>
          <w:b/>
          <w:sz w:val="28"/>
          <w:szCs w:val="28"/>
          <w:lang w:val="en-GB"/>
        </w:rPr>
        <w:t xml:space="preserve"> applying for the job advertisements o</w:t>
      </w:r>
      <w:r w:rsidR="007F0A99" w:rsidRPr="00906B0F">
        <w:rPr>
          <w:rFonts w:ascii="Arial" w:hAnsi="Arial" w:cs="Arial"/>
          <w:b/>
          <w:sz w:val="28"/>
          <w:szCs w:val="28"/>
          <w:lang w:val="en-GB"/>
        </w:rPr>
        <w:t xml:space="preserve">f </w:t>
      </w:r>
      <w:r w:rsidR="000E1126" w:rsidRPr="00906B0F">
        <w:rPr>
          <w:rFonts w:ascii="Arial" w:hAnsi="Arial" w:cs="Arial"/>
          <w:b/>
          <w:kern w:val="36"/>
          <w:sz w:val="28"/>
          <w:szCs w:val="28"/>
          <w:lang w:val="en-GB"/>
        </w:rPr>
        <w:t>Grape Solutions Zrt.</w:t>
      </w:r>
      <w:r w:rsidR="00582B43" w:rsidRPr="00906B0F">
        <w:rPr>
          <w:rFonts w:ascii="Arial" w:hAnsi="Arial" w:cs="Arial"/>
          <w:b/>
          <w:kern w:val="36"/>
          <w:sz w:val="28"/>
          <w:szCs w:val="28"/>
          <w:lang w:val="en-GB"/>
        </w:rPr>
        <w:t xml:space="preserve"> </w:t>
      </w:r>
      <w:r w:rsidR="00AA67BE" w:rsidRPr="00906B0F">
        <w:rPr>
          <w:rFonts w:ascii="Arial" w:hAnsi="Arial" w:cs="Arial"/>
          <w:b/>
          <w:kern w:val="36"/>
          <w:sz w:val="28"/>
          <w:szCs w:val="28"/>
          <w:lang w:val="en-GB"/>
        </w:rPr>
        <w:t>and addressed with job offers</w:t>
      </w:r>
      <w:r w:rsidR="00FF4947" w:rsidRPr="00906B0F">
        <w:rPr>
          <w:rFonts w:ascii="Arial" w:hAnsi="Arial" w:cs="Arial"/>
          <w:b/>
          <w:kern w:val="36"/>
          <w:sz w:val="28"/>
          <w:szCs w:val="28"/>
          <w:lang w:val="en-GB"/>
        </w:rPr>
        <w:t xml:space="preserve"> by Grape Solutions Zrt.</w:t>
      </w:r>
    </w:p>
    <w:p w14:paraId="091F5824" w14:textId="77777777" w:rsidR="000D24B7" w:rsidRDefault="000D24B7" w:rsidP="000D24B7">
      <w:pPr>
        <w:pStyle w:val="Nincstrkz"/>
        <w:rPr>
          <w:rFonts w:ascii="Arial" w:hAnsi="Arial" w:cs="Arial"/>
          <w:b/>
          <w:sz w:val="18"/>
          <w:szCs w:val="18"/>
          <w:u w:val="single"/>
          <w:lang w:val="en-GB"/>
        </w:rPr>
      </w:pPr>
    </w:p>
    <w:p w14:paraId="384DA167" w14:textId="4FFF1D99" w:rsidR="00F30FE3" w:rsidRPr="000C69E9" w:rsidRDefault="000D24B7" w:rsidP="000D24B7">
      <w:pPr>
        <w:pStyle w:val="Nincstrkz"/>
        <w:rPr>
          <w:rFonts w:ascii="Arial" w:hAnsi="Arial" w:cs="Arial"/>
          <w:b/>
          <w:sz w:val="18"/>
          <w:szCs w:val="18"/>
          <w:u w:val="single"/>
          <w:lang w:val="en-GB"/>
        </w:rPr>
      </w:pPr>
      <w:r>
        <w:rPr>
          <w:rFonts w:ascii="Arial" w:hAnsi="Arial" w:cs="Arial"/>
          <w:b/>
          <w:sz w:val="18"/>
          <w:szCs w:val="18"/>
          <w:u w:val="single"/>
          <w:lang w:val="en-GB"/>
        </w:rPr>
        <w:t>Preamble</w:t>
      </w:r>
    </w:p>
    <w:p w14:paraId="6987968D" w14:textId="77777777" w:rsidR="000D24B7" w:rsidRPr="007F0A99" w:rsidRDefault="000D24B7" w:rsidP="000D24B7">
      <w:pPr>
        <w:pStyle w:val="Nincstrkz"/>
        <w:rPr>
          <w:rFonts w:ascii="Arial" w:hAnsi="Arial" w:cs="Arial"/>
          <w:b/>
          <w:sz w:val="20"/>
          <w:szCs w:val="20"/>
          <w:u w:val="single"/>
          <w:lang w:val="en-GB"/>
        </w:rPr>
      </w:pPr>
    </w:p>
    <w:p w14:paraId="11A7849B" w14:textId="13CF839A" w:rsidR="000D24B7" w:rsidRPr="000C69E9" w:rsidRDefault="000D24B7" w:rsidP="000D24B7">
      <w:pPr>
        <w:spacing w:after="0" w:line="240" w:lineRule="auto"/>
        <w:jc w:val="both"/>
        <w:rPr>
          <w:rFonts w:ascii="Arial" w:hAnsi="Arial" w:cs="Arial"/>
          <w:sz w:val="18"/>
          <w:szCs w:val="18"/>
          <w:lang w:val="en-GB"/>
        </w:rPr>
      </w:pPr>
      <w:r w:rsidRPr="00EA2FFF">
        <w:rPr>
          <w:rFonts w:ascii="Arial" w:hAnsi="Arial" w:cs="Arial"/>
          <w:bCs/>
          <w:kern w:val="36"/>
          <w:sz w:val="18"/>
          <w:szCs w:val="18"/>
          <w:lang w:val="en-GB"/>
        </w:rPr>
        <w:t xml:space="preserve">Grape Solutions Zrt. </w:t>
      </w:r>
      <w:r w:rsidRPr="000C69E9">
        <w:rPr>
          <w:rFonts w:ascii="Arial" w:hAnsi="Arial" w:cs="Arial"/>
          <w:sz w:val="18"/>
          <w:szCs w:val="18"/>
          <w:lang w:val="en-GB"/>
        </w:rPr>
        <w:t xml:space="preserve">provides </w:t>
      </w:r>
      <w:r w:rsidRPr="000C69E9">
        <w:rPr>
          <w:rFonts w:ascii="Arial" w:hAnsi="Arial" w:cs="Arial"/>
          <w:bCs/>
          <w:sz w:val="18"/>
          <w:szCs w:val="18"/>
          <w:lang w:val="en-GB"/>
        </w:rPr>
        <w:t xml:space="preserve">the following information on the processing of personal data of natural persons who wish to establish employment relationship with the </w:t>
      </w:r>
      <w:r w:rsidR="00632006">
        <w:rPr>
          <w:rFonts w:ascii="Arial" w:hAnsi="Arial" w:cs="Arial"/>
          <w:bCs/>
          <w:sz w:val="18"/>
          <w:szCs w:val="18"/>
          <w:lang w:val="en-GB"/>
        </w:rPr>
        <w:t>Grape Solutions Zrt.</w:t>
      </w:r>
      <w:r w:rsidRPr="000C69E9">
        <w:rPr>
          <w:rFonts w:ascii="Arial" w:hAnsi="Arial" w:cs="Arial"/>
          <w:bCs/>
          <w:sz w:val="18"/>
          <w:szCs w:val="18"/>
          <w:lang w:val="en-GB"/>
        </w:rPr>
        <w:t xml:space="preserve"> (</w:t>
      </w:r>
      <w:r w:rsidRPr="000D24B7">
        <w:rPr>
          <w:rFonts w:ascii="Arial" w:hAnsi="Arial" w:cs="Arial"/>
          <w:b/>
          <w:sz w:val="18"/>
          <w:szCs w:val="18"/>
          <w:lang w:val="en-GB"/>
        </w:rPr>
        <w:t>Applicants</w:t>
      </w:r>
      <w:r w:rsidRPr="000C69E9">
        <w:rPr>
          <w:rFonts w:ascii="Arial" w:hAnsi="Arial" w:cs="Arial"/>
          <w:bCs/>
          <w:sz w:val="18"/>
          <w:szCs w:val="18"/>
          <w:lang w:val="en-GB"/>
        </w:rPr>
        <w:t>)</w:t>
      </w:r>
      <w:r w:rsidRPr="000C69E9">
        <w:rPr>
          <w:rFonts w:ascii="Arial" w:hAnsi="Arial" w:cs="Arial"/>
          <w:sz w:val="18"/>
          <w:szCs w:val="18"/>
          <w:lang w:val="en-GB"/>
        </w:rPr>
        <w:t>.</w:t>
      </w:r>
    </w:p>
    <w:p w14:paraId="6660E53D" w14:textId="77777777" w:rsidR="00A968BB" w:rsidRPr="006139AC" w:rsidRDefault="00A968BB" w:rsidP="00A968BB">
      <w:pPr>
        <w:autoSpaceDE w:val="0"/>
        <w:autoSpaceDN w:val="0"/>
        <w:adjustRightInd w:val="0"/>
        <w:spacing w:after="0" w:line="240" w:lineRule="auto"/>
        <w:jc w:val="both"/>
        <w:rPr>
          <w:rFonts w:ascii="Arial" w:hAnsi="Arial"/>
          <w:sz w:val="18"/>
          <w:szCs w:val="18"/>
          <w:lang w:val="en-GB"/>
        </w:rPr>
      </w:pPr>
      <w:r>
        <w:rPr>
          <w:rFonts w:ascii="Arial" w:hAnsi="Arial"/>
          <w:sz w:val="18"/>
          <w:szCs w:val="18"/>
          <w:lang w:val="en-GB"/>
        </w:rPr>
        <w:t>The Privacy Policy shall not apply in respect of the data management of legal persons other than natural persons.</w:t>
      </w:r>
    </w:p>
    <w:p w14:paraId="1535B507" w14:textId="530A9C9E" w:rsidR="0031558A" w:rsidRPr="000C69E9" w:rsidRDefault="0031558A" w:rsidP="000E1126">
      <w:pPr>
        <w:pStyle w:val="Nincstrkz"/>
        <w:rPr>
          <w:rFonts w:ascii="Arial" w:hAnsi="Arial" w:cs="Arial"/>
          <w:sz w:val="18"/>
          <w:szCs w:val="18"/>
          <w:lang w:val="en-GB"/>
        </w:rPr>
      </w:pPr>
    </w:p>
    <w:p w14:paraId="061EDCC3" w14:textId="77777777" w:rsidR="00A91551" w:rsidRPr="000C69E9" w:rsidRDefault="00A91551" w:rsidP="00A91551">
      <w:pPr>
        <w:pStyle w:val="Szvegtrzs"/>
        <w:spacing w:after="0" w:line="240" w:lineRule="auto"/>
        <w:jc w:val="both"/>
        <w:rPr>
          <w:rFonts w:ascii="Arial" w:hAnsi="Arial" w:cs="Arial"/>
          <w:sz w:val="18"/>
          <w:szCs w:val="18"/>
          <w:lang w:val="en-GB"/>
        </w:rPr>
      </w:pPr>
      <w:r w:rsidRPr="000C69E9">
        <w:rPr>
          <w:rFonts w:ascii="Arial" w:hAnsi="Arial" w:cs="Arial"/>
          <w:sz w:val="18"/>
          <w:szCs w:val="18"/>
          <w:lang w:val="en-GB"/>
        </w:rPr>
        <w:t xml:space="preserve">We call the attention of the Applicants that after they establish an employment relationship with the Data </w:t>
      </w:r>
      <w:proofErr w:type="gramStart"/>
      <w:r w:rsidRPr="000C69E9">
        <w:rPr>
          <w:rFonts w:ascii="Arial" w:hAnsi="Arial" w:cs="Arial"/>
          <w:sz w:val="18"/>
          <w:szCs w:val="18"/>
          <w:lang w:val="en-GB"/>
        </w:rPr>
        <w:t>Controller</w:t>
      </w:r>
      <w:proofErr w:type="gramEnd"/>
      <w:r w:rsidRPr="000C69E9">
        <w:rPr>
          <w:rFonts w:ascii="Arial" w:hAnsi="Arial" w:cs="Arial"/>
          <w:sz w:val="18"/>
          <w:szCs w:val="18"/>
          <w:lang w:val="en-GB"/>
        </w:rPr>
        <w:t xml:space="preserve"> they may find detailed information on the processing of their personal data after the commencement of the employment relationship in the Data Controller’s “</w:t>
      </w:r>
      <w:r w:rsidRPr="000C69E9">
        <w:rPr>
          <w:rFonts w:ascii="Arial" w:hAnsi="Arial" w:cs="Arial"/>
          <w:i/>
          <w:iCs/>
          <w:sz w:val="18"/>
          <w:szCs w:val="18"/>
          <w:lang w:val="en-GB"/>
        </w:rPr>
        <w:t>General Privacy Policy for Employees</w:t>
      </w:r>
      <w:r w:rsidRPr="000C69E9">
        <w:rPr>
          <w:rFonts w:ascii="Arial" w:hAnsi="Arial" w:cs="Arial"/>
          <w:sz w:val="18"/>
          <w:szCs w:val="18"/>
          <w:lang w:val="en-GB"/>
        </w:rPr>
        <w:t>” (for the sake of clarity the referred privacy policy also contains the data processing information pertaining to the Applicants).</w:t>
      </w:r>
    </w:p>
    <w:p w14:paraId="6907D850" w14:textId="77777777" w:rsidR="00A91551" w:rsidRPr="000C69E9" w:rsidRDefault="00A91551" w:rsidP="00A91551">
      <w:pPr>
        <w:pStyle w:val="Szvegtrzs"/>
        <w:spacing w:after="0" w:line="240" w:lineRule="auto"/>
        <w:jc w:val="both"/>
        <w:rPr>
          <w:rFonts w:ascii="Arial" w:hAnsi="Arial" w:cs="Arial"/>
          <w:sz w:val="18"/>
          <w:szCs w:val="18"/>
          <w:lang w:val="en-GB"/>
        </w:rPr>
      </w:pPr>
    </w:p>
    <w:p w14:paraId="3D750B4E" w14:textId="3012D2D1" w:rsidR="00CC4EC4" w:rsidRPr="000C69E9" w:rsidRDefault="00CC4EC4" w:rsidP="0076150F">
      <w:pPr>
        <w:pStyle w:val="Nincstrkz"/>
        <w:tabs>
          <w:tab w:val="left" w:pos="284"/>
        </w:tabs>
        <w:rPr>
          <w:rFonts w:ascii="Arial" w:hAnsi="Arial" w:cs="Arial"/>
          <w:b/>
          <w:bCs/>
          <w:sz w:val="18"/>
          <w:szCs w:val="18"/>
          <w:u w:val="single"/>
          <w:lang w:val="en-GB"/>
        </w:rPr>
      </w:pPr>
      <w:r w:rsidRPr="0076150F">
        <w:rPr>
          <w:rFonts w:ascii="Arial" w:hAnsi="Arial" w:cs="Arial"/>
          <w:b/>
          <w:bCs/>
          <w:sz w:val="18"/>
          <w:szCs w:val="18"/>
          <w:lang w:val="en-GB"/>
        </w:rPr>
        <w:t>1.</w:t>
      </w:r>
      <w:r w:rsidR="0076150F" w:rsidRPr="0076150F">
        <w:rPr>
          <w:rFonts w:ascii="Arial" w:hAnsi="Arial" w:cs="Arial"/>
          <w:b/>
          <w:bCs/>
          <w:sz w:val="18"/>
          <w:szCs w:val="18"/>
          <w:lang w:val="en-GB"/>
        </w:rPr>
        <w:tab/>
      </w:r>
      <w:r w:rsidR="0076150F">
        <w:rPr>
          <w:rFonts w:ascii="Arial" w:hAnsi="Arial" w:cs="Arial"/>
          <w:b/>
          <w:bCs/>
          <w:sz w:val="18"/>
          <w:szCs w:val="18"/>
          <w:u w:val="single"/>
          <w:lang w:val="en-GB"/>
        </w:rPr>
        <w:t>Name</w:t>
      </w:r>
      <w:r w:rsidRPr="0076150F">
        <w:rPr>
          <w:rFonts w:ascii="Arial" w:hAnsi="Arial" w:cs="Arial"/>
          <w:b/>
          <w:bCs/>
          <w:sz w:val="18"/>
          <w:szCs w:val="18"/>
          <w:u w:val="single"/>
          <w:lang w:val="en-GB"/>
        </w:rPr>
        <w:t xml:space="preserve"> of the Data Controller, </w:t>
      </w:r>
      <w:r w:rsidR="0076150F">
        <w:rPr>
          <w:rFonts w:ascii="Arial" w:hAnsi="Arial" w:cs="Arial"/>
          <w:b/>
          <w:bCs/>
          <w:sz w:val="18"/>
          <w:szCs w:val="18"/>
          <w:u w:val="single"/>
          <w:lang w:val="en-GB"/>
        </w:rPr>
        <w:t xml:space="preserve">definition of </w:t>
      </w:r>
      <w:r w:rsidRPr="0076150F">
        <w:rPr>
          <w:rFonts w:ascii="Arial" w:hAnsi="Arial" w:cs="Arial"/>
          <w:b/>
          <w:bCs/>
          <w:sz w:val="18"/>
          <w:szCs w:val="18"/>
          <w:u w:val="single"/>
          <w:lang w:val="en-GB"/>
        </w:rPr>
        <w:t>personal data and Data Subject</w:t>
      </w:r>
    </w:p>
    <w:p w14:paraId="78476074" w14:textId="77777777" w:rsidR="00CC4EC4" w:rsidRPr="000C69E9" w:rsidRDefault="00CC4EC4" w:rsidP="000E1126">
      <w:pPr>
        <w:pStyle w:val="Nincstrkz"/>
        <w:rPr>
          <w:rFonts w:ascii="Arial" w:hAnsi="Arial" w:cs="Arial"/>
          <w:sz w:val="18"/>
          <w:szCs w:val="18"/>
          <w:lang w:val="en-GB"/>
        </w:rPr>
      </w:pPr>
    </w:p>
    <w:p w14:paraId="41C98ED2" w14:textId="77777777" w:rsidR="0092730F" w:rsidRDefault="007F0A99" w:rsidP="00663099">
      <w:pPr>
        <w:spacing w:after="0" w:line="240" w:lineRule="auto"/>
        <w:ind w:left="284"/>
        <w:jc w:val="both"/>
        <w:rPr>
          <w:rFonts w:ascii="Arial" w:hAnsi="Arial" w:cs="Arial"/>
          <w:color w:val="000000"/>
          <w:sz w:val="18"/>
          <w:szCs w:val="18"/>
          <w:lang w:val="en-US"/>
        </w:rPr>
      </w:pPr>
      <w:r w:rsidRPr="000C69E9">
        <w:rPr>
          <w:rFonts w:ascii="Arial" w:hAnsi="Arial" w:cs="Arial"/>
          <w:sz w:val="18"/>
          <w:szCs w:val="18"/>
          <w:lang w:val="en-GB"/>
        </w:rPr>
        <w:t>Data Controller</w:t>
      </w:r>
      <w:r w:rsidRPr="000C69E9">
        <w:rPr>
          <w:rFonts w:ascii="Arial" w:eastAsia="Arial" w:hAnsi="Arial" w:cs="Arial"/>
          <w:sz w:val="18"/>
          <w:szCs w:val="18"/>
          <w:lang w:val="en-GB"/>
        </w:rPr>
        <w:t xml:space="preserve"> </w:t>
      </w:r>
      <w:r w:rsidRPr="000C69E9">
        <w:rPr>
          <w:rFonts w:ascii="Arial" w:hAnsi="Arial" w:cs="Arial"/>
          <w:color w:val="000000"/>
          <w:sz w:val="18"/>
          <w:szCs w:val="18"/>
          <w:lang w:val="en-US"/>
        </w:rPr>
        <w:t xml:space="preserve">means the legal entity who determines the purposes for which and the manner in which any personal data are, or are to be, processed. </w:t>
      </w:r>
    </w:p>
    <w:p w14:paraId="7503B071" w14:textId="77777777" w:rsidR="0092730F" w:rsidRDefault="0092730F" w:rsidP="00663099">
      <w:pPr>
        <w:spacing w:after="0" w:line="240" w:lineRule="auto"/>
        <w:ind w:left="284"/>
        <w:jc w:val="both"/>
        <w:rPr>
          <w:rFonts w:ascii="Arial" w:hAnsi="Arial" w:cs="Arial"/>
          <w:color w:val="000000"/>
          <w:sz w:val="18"/>
          <w:szCs w:val="18"/>
          <w:lang w:val="en-US"/>
        </w:rPr>
      </w:pPr>
    </w:p>
    <w:p w14:paraId="42F5C22A" w14:textId="6C78E55A" w:rsidR="007F0A99" w:rsidRPr="0092730F" w:rsidRDefault="00743C64" w:rsidP="00663099">
      <w:pPr>
        <w:spacing w:after="0" w:line="240" w:lineRule="auto"/>
        <w:ind w:left="284"/>
        <w:jc w:val="both"/>
        <w:rPr>
          <w:rFonts w:ascii="Arial" w:hAnsi="Arial" w:cs="Arial"/>
          <w:b/>
          <w:bCs/>
          <w:color w:val="000000"/>
          <w:sz w:val="18"/>
          <w:szCs w:val="18"/>
          <w:lang w:val="en-US"/>
        </w:rPr>
      </w:pPr>
      <w:r w:rsidRPr="0092730F">
        <w:rPr>
          <w:rFonts w:ascii="Arial" w:hAnsi="Arial" w:cs="Arial"/>
          <w:b/>
          <w:bCs/>
          <w:color w:val="000000"/>
          <w:sz w:val="18"/>
          <w:szCs w:val="18"/>
          <w:lang w:val="en-US"/>
        </w:rPr>
        <w:t>In relation to this Policy the</w:t>
      </w:r>
      <w:r w:rsidR="007F0A99" w:rsidRPr="0092730F">
        <w:rPr>
          <w:rFonts w:ascii="Arial" w:hAnsi="Arial" w:cs="Arial"/>
          <w:b/>
          <w:bCs/>
          <w:color w:val="000000"/>
          <w:sz w:val="18"/>
          <w:szCs w:val="18"/>
          <w:lang w:val="en-US"/>
        </w:rPr>
        <w:t xml:space="preserve"> Data Controller </w:t>
      </w:r>
      <w:r w:rsidRPr="0092730F">
        <w:rPr>
          <w:rFonts w:ascii="Arial" w:hAnsi="Arial" w:cs="Arial"/>
          <w:b/>
          <w:bCs/>
          <w:color w:val="000000"/>
          <w:sz w:val="18"/>
          <w:szCs w:val="18"/>
          <w:lang w:val="en-US"/>
        </w:rPr>
        <w:t>is:</w:t>
      </w:r>
    </w:p>
    <w:p w14:paraId="41408F25" w14:textId="77777777" w:rsidR="003767E1" w:rsidRDefault="003767E1" w:rsidP="003767E1">
      <w:pPr>
        <w:pStyle w:val="Default"/>
        <w:tabs>
          <w:tab w:val="left" w:pos="2268"/>
        </w:tabs>
        <w:ind w:left="284"/>
        <w:jc w:val="both"/>
        <w:rPr>
          <w:rFonts w:eastAsia="Arial"/>
          <w:b/>
          <w:sz w:val="18"/>
          <w:szCs w:val="18"/>
          <w:lang w:val="en-GB"/>
        </w:rPr>
      </w:pPr>
    </w:p>
    <w:p w14:paraId="54995507" w14:textId="2C868F9F" w:rsidR="003767E1" w:rsidRPr="00001A72" w:rsidRDefault="003767E1" w:rsidP="003767E1">
      <w:pPr>
        <w:pStyle w:val="Default"/>
        <w:tabs>
          <w:tab w:val="left" w:pos="2268"/>
        </w:tabs>
        <w:ind w:left="284"/>
        <w:jc w:val="both"/>
        <w:rPr>
          <w:b/>
          <w:sz w:val="18"/>
          <w:szCs w:val="18"/>
          <w:lang w:val="en-GB"/>
        </w:rPr>
      </w:pPr>
      <w:r>
        <w:rPr>
          <w:rFonts w:eastAsia="Arial"/>
          <w:b/>
          <w:sz w:val="18"/>
          <w:szCs w:val="18"/>
          <w:lang w:val="en-GB"/>
        </w:rPr>
        <w:t>Data Controller</w:t>
      </w:r>
      <w:r w:rsidRPr="006139AC">
        <w:rPr>
          <w:rFonts w:eastAsia="Arial"/>
          <w:b/>
          <w:sz w:val="18"/>
          <w:szCs w:val="18"/>
          <w:lang w:val="en-GB"/>
        </w:rPr>
        <w:t>:</w:t>
      </w:r>
      <w:r w:rsidRPr="006139AC">
        <w:rPr>
          <w:rFonts w:eastAsia="Arial"/>
          <w:b/>
          <w:sz w:val="18"/>
          <w:szCs w:val="18"/>
          <w:lang w:val="en-GB"/>
        </w:rPr>
        <w:tab/>
        <w:t xml:space="preserve">Grape Solutions Hungary </w:t>
      </w:r>
      <w:proofErr w:type="spellStart"/>
      <w:r w:rsidRPr="006139AC">
        <w:rPr>
          <w:b/>
          <w:sz w:val="18"/>
          <w:szCs w:val="18"/>
          <w:lang w:val="en-GB"/>
        </w:rPr>
        <w:t>Zártkörűen</w:t>
      </w:r>
      <w:proofErr w:type="spellEnd"/>
      <w:r w:rsidRPr="006139AC">
        <w:rPr>
          <w:b/>
          <w:sz w:val="18"/>
          <w:szCs w:val="18"/>
          <w:lang w:val="en-GB"/>
        </w:rPr>
        <w:t xml:space="preserve"> </w:t>
      </w:r>
      <w:proofErr w:type="spellStart"/>
      <w:r w:rsidRPr="006139AC">
        <w:rPr>
          <w:b/>
          <w:sz w:val="18"/>
          <w:szCs w:val="18"/>
          <w:lang w:val="en-GB"/>
        </w:rPr>
        <w:t>Működő</w:t>
      </w:r>
      <w:proofErr w:type="spellEnd"/>
      <w:r w:rsidRPr="006139AC">
        <w:rPr>
          <w:b/>
          <w:sz w:val="18"/>
          <w:szCs w:val="18"/>
          <w:lang w:val="en-GB"/>
        </w:rPr>
        <w:t xml:space="preserve"> </w:t>
      </w:r>
      <w:proofErr w:type="spellStart"/>
      <w:r w:rsidRPr="00001A72">
        <w:rPr>
          <w:b/>
          <w:sz w:val="18"/>
          <w:szCs w:val="18"/>
          <w:lang w:val="en-GB"/>
        </w:rPr>
        <w:t>Részvénytársaság</w:t>
      </w:r>
      <w:proofErr w:type="spellEnd"/>
      <w:r w:rsidRPr="00001A72">
        <w:rPr>
          <w:b/>
          <w:sz w:val="18"/>
          <w:szCs w:val="18"/>
          <w:lang w:val="en-GB"/>
        </w:rPr>
        <w:t xml:space="preserve"> </w:t>
      </w:r>
      <w:r w:rsidRPr="00001A72">
        <w:rPr>
          <w:rFonts w:eastAsia="Arial"/>
          <w:sz w:val="18"/>
          <w:szCs w:val="18"/>
          <w:lang w:val="en-GB"/>
        </w:rPr>
        <w:t>(</w:t>
      </w:r>
      <w:r w:rsidRPr="00001A72">
        <w:rPr>
          <w:bCs/>
          <w:sz w:val="18"/>
          <w:szCs w:val="18"/>
          <w:lang w:val="en-GB"/>
        </w:rPr>
        <w:t xml:space="preserve">in this Policy </w:t>
      </w:r>
      <w:r w:rsidRPr="00001A72">
        <w:rPr>
          <w:rFonts w:eastAsia="Arial"/>
          <w:sz w:val="18"/>
          <w:szCs w:val="18"/>
          <w:lang w:val="en-GB"/>
        </w:rPr>
        <w:t xml:space="preserve">hereinafter referred to as: </w:t>
      </w:r>
      <w:r w:rsidRPr="00001A72">
        <w:rPr>
          <w:rFonts w:eastAsia="Arial"/>
          <w:b/>
          <w:sz w:val="18"/>
          <w:szCs w:val="18"/>
          <w:lang w:val="en-GB"/>
        </w:rPr>
        <w:t>Data Controller</w:t>
      </w:r>
      <w:r w:rsidRPr="00001A72">
        <w:rPr>
          <w:rFonts w:eastAsia="Arial"/>
          <w:sz w:val="18"/>
          <w:szCs w:val="18"/>
          <w:lang w:val="en-GB"/>
        </w:rPr>
        <w:t>)</w:t>
      </w:r>
    </w:p>
    <w:p w14:paraId="195FD4CC" w14:textId="77777777" w:rsidR="003767E1" w:rsidRPr="006139AC" w:rsidRDefault="003767E1" w:rsidP="003767E1">
      <w:pPr>
        <w:pStyle w:val="Default"/>
        <w:tabs>
          <w:tab w:val="left" w:pos="2268"/>
        </w:tabs>
        <w:ind w:left="284"/>
        <w:jc w:val="both"/>
        <w:rPr>
          <w:sz w:val="18"/>
          <w:szCs w:val="18"/>
          <w:lang w:val="en-GB"/>
        </w:rPr>
      </w:pPr>
      <w:r>
        <w:rPr>
          <w:sz w:val="18"/>
          <w:szCs w:val="18"/>
          <w:lang w:val="en-GB"/>
        </w:rPr>
        <w:t>Registered Seat</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0C735521" w14:textId="77777777" w:rsidR="003767E1" w:rsidRPr="006139AC" w:rsidRDefault="003767E1" w:rsidP="003767E1">
      <w:pPr>
        <w:pStyle w:val="Default"/>
        <w:tabs>
          <w:tab w:val="left" w:pos="2268"/>
        </w:tabs>
        <w:ind w:left="284"/>
        <w:jc w:val="both"/>
        <w:rPr>
          <w:sz w:val="18"/>
          <w:szCs w:val="18"/>
          <w:lang w:val="en-GB"/>
        </w:rPr>
      </w:pPr>
      <w:r w:rsidRPr="006139AC">
        <w:rPr>
          <w:sz w:val="18"/>
          <w:szCs w:val="18"/>
          <w:lang w:val="en-GB"/>
        </w:rPr>
        <w:t>Posta</w:t>
      </w:r>
      <w:r>
        <w:rPr>
          <w:sz w:val="18"/>
          <w:szCs w:val="18"/>
          <w:lang w:val="en-GB"/>
        </w:rPr>
        <w:t>l address</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3F957D40" w14:textId="77777777" w:rsidR="003767E1" w:rsidRPr="006139AC" w:rsidRDefault="003767E1" w:rsidP="003767E1">
      <w:pPr>
        <w:pStyle w:val="Default"/>
        <w:tabs>
          <w:tab w:val="left" w:pos="2268"/>
        </w:tabs>
        <w:ind w:left="284"/>
        <w:jc w:val="both"/>
        <w:rPr>
          <w:sz w:val="18"/>
          <w:szCs w:val="18"/>
          <w:lang w:val="en-GB"/>
        </w:rPr>
      </w:pPr>
      <w:r>
        <w:rPr>
          <w:sz w:val="18"/>
          <w:szCs w:val="18"/>
          <w:lang w:val="en-GB"/>
        </w:rPr>
        <w:t>Registration no.</w:t>
      </w:r>
      <w:r w:rsidRPr="006139AC">
        <w:rPr>
          <w:sz w:val="18"/>
          <w:szCs w:val="18"/>
          <w:lang w:val="en-GB"/>
        </w:rPr>
        <w:t>:</w:t>
      </w:r>
      <w:r w:rsidRPr="006139AC">
        <w:rPr>
          <w:sz w:val="18"/>
          <w:szCs w:val="18"/>
          <w:lang w:val="en-GB"/>
        </w:rPr>
        <w:tab/>
        <w:t>01-10-047087</w:t>
      </w:r>
    </w:p>
    <w:p w14:paraId="64F2C4CF"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Website:</w:t>
      </w:r>
      <w:r w:rsidRPr="004C40BE">
        <w:rPr>
          <w:sz w:val="18"/>
          <w:szCs w:val="18"/>
          <w:lang w:val="en-GB"/>
        </w:rPr>
        <w:tab/>
      </w:r>
      <w:r>
        <w:rPr>
          <w:rStyle w:val="Hiperhivatkozs"/>
          <w:sz w:val="18"/>
          <w:szCs w:val="18"/>
        </w:rPr>
        <w:t>https://g</w:t>
      </w:r>
      <w:r w:rsidRPr="004C40BE">
        <w:rPr>
          <w:rStyle w:val="Hiperhivatkozs"/>
          <w:sz w:val="18"/>
          <w:szCs w:val="18"/>
        </w:rPr>
        <w:t>rape.solutions</w:t>
      </w:r>
    </w:p>
    <w:p w14:paraId="50751AC1"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E-mail address:</w:t>
      </w:r>
      <w:r w:rsidRPr="004C40BE">
        <w:rPr>
          <w:sz w:val="18"/>
          <w:szCs w:val="18"/>
          <w:lang w:val="en-GB"/>
        </w:rPr>
        <w:tab/>
      </w:r>
      <w:hyperlink r:id="rId11" w:history="1">
        <w:r w:rsidRPr="004C40BE">
          <w:rPr>
            <w:rStyle w:val="Hiperhivatkozs"/>
            <w:sz w:val="18"/>
            <w:szCs w:val="18"/>
            <w:lang w:val="en-GB"/>
          </w:rPr>
          <w:t>support@grape.hu</w:t>
        </w:r>
      </w:hyperlink>
    </w:p>
    <w:p w14:paraId="37904AFC"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Telephone no.:</w:t>
      </w:r>
      <w:r w:rsidRPr="004C40BE">
        <w:rPr>
          <w:sz w:val="18"/>
          <w:szCs w:val="18"/>
          <w:lang w:val="en-GB"/>
        </w:rPr>
        <w:tab/>
        <w:t>+36</w:t>
      </w:r>
      <w:r>
        <w:rPr>
          <w:sz w:val="18"/>
          <w:szCs w:val="18"/>
          <w:lang w:val="en-GB"/>
        </w:rPr>
        <w:t>-</w:t>
      </w:r>
      <w:r w:rsidRPr="004C40BE">
        <w:rPr>
          <w:sz w:val="18"/>
          <w:szCs w:val="18"/>
          <w:lang w:val="en-GB"/>
        </w:rPr>
        <w:t>1</w:t>
      </w:r>
      <w:r>
        <w:rPr>
          <w:sz w:val="18"/>
          <w:szCs w:val="18"/>
          <w:lang w:val="en-GB"/>
        </w:rPr>
        <w:t>-</w:t>
      </w:r>
      <w:r w:rsidRPr="004C40BE">
        <w:rPr>
          <w:sz w:val="18"/>
          <w:szCs w:val="18"/>
          <w:lang w:val="en-GB"/>
        </w:rPr>
        <w:t>880-9200</w:t>
      </w:r>
    </w:p>
    <w:p w14:paraId="35997C77"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Data protection officer:</w:t>
      </w:r>
      <w:r w:rsidRPr="004C40BE">
        <w:rPr>
          <w:sz w:val="18"/>
          <w:szCs w:val="18"/>
          <w:lang w:val="en-GB"/>
        </w:rPr>
        <w:tab/>
      </w:r>
      <w:proofErr w:type="spellStart"/>
      <w:r w:rsidRPr="004C40BE">
        <w:rPr>
          <w:sz w:val="18"/>
          <w:szCs w:val="18"/>
          <w:lang w:val="en-GB"/>
        </w:rPr>
        <w:t>dr.</w:t>
      </w:r>
      <w:proofErr w:type="spellEnd"/>
      <w:r w:rsidRPr="004C40BE">
        <w:rPr>
          <w:sz w:val="18"/>
          <w:szCs w:val="18"/>
          <w:lang w:val="en-GB"/>
        </w:rPr>
        <w:t xml:space="preserve"> </w:t>
      </w:r>
      <w:proofErr w:type="spellStart"/>
      <w:r w:rsidRPr="004C40BE">
        <w:rPr>
          <w:sz w:val="18"/>
          <w:szCs w:val="18"/>
          <w:lang w:val="en-GB"/>
        </w:rPr>
        <w:t>Józan</w:t>
      </w:r>
      <w:proofErr w:type="spellEnd"/>
      <w:r w:rsidRPr="004C40BE">
        <w:rPr>
          <w:sz w:val="18"/>
          <w:szCs w:val="18"/>
          <w:lang w:val="en-GB"/>
        </w:rPr>
        <w:t xml:space="preserve"> Flóra </w:t>
      </w:r>
    </w:p>
    <w:p w14:paraId="5C48AFAE" w14:textId="77777777"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Availability:</w:t>
      </w:r>
      <w:r w:rsidRPr="004C40BE">
        <w:rPr>
          <w:sz w:val="18"/>
          <w:szCs w:val="18"/>
          <w:lang w:val="en-GB"/>
        </w:rPr>
        <w:tab/>
      </w:r>
      <w:r w:rsidRPr="004C40BE">
        <w:rPr>
          <w:rStyle w:val="Hiperhivatkozs"/>
          <w:sz w:val="18"/>
          <w:szCs w:val="18"/>
          <w:lang w:val="en-GB"/>
        </w:rPr>
        <w:t>Jozan.Flora@nkm.energy</w:t>
      </w:r>
    </w:p>
    <w:p w14:paraId="6B8886DE" w14:textId="2A6AF7B0" w:rsidR="003767E1" w:rsidRPr="004C40BE" w:rsidRDefault="003767E1" w:rsidP="003767E1">
      <w:pPr>
        <w:pStyle w:val="Default"/>
        <w:tabs>
          <w:tab w:val="left" w:pos="2268"/>
        </w:tabs>
        <w:ind w:left="284"/>
        <w:jc w:val="both"/>
        <w:rPr>
          <w:sz w:val="18"/>
          <w:szCs w:val="18"/>
          <w:lang w:val="en-GB"/>
        </w:rPr>
      </w:pPr>
      <w:r w:rsidRPr="004C40BE">
        <w:rPr>
          <w:sz w:val="18"/>
          <w:szCs w:val="18"/>
          <w:lang w:val="en-GB"/>
        </w:rPr>
        <w:t>Representative:</w:t>
      </w:r>
      <w:r w:rsidRPr="004C40BE">
        <w:rPr>
          <w:sz w:val="18"/>
          <w:szCs w:val="18"/>
          <w:lang w:val="en-GB"/>
        </w:rPr>
        <w:tab/>
      </w:r>
      <w:r w:rsidR="004A4198">
        <w:rPr>
          <w:sz w:val="18"/>
          <w:szCs w:val="18"/>
          <w:lang w:val="en-GB"/>
        </w:rPr>
        <w:t>Márton István</w:t>
      </w:r>
      <w:r w:rsidRPr="004C40BE">
        <w:rPr>
          <w:sz w:val="18"/>
          <w:szCs w:val="18"/>
          <w:lang w:val="en-GB"/>
        </w:rPr>
        <w:t xml:space="preserve"> (</w:t>
      </w:r>
      <w:hyperlink r:id="rId12" w:history="1">
        <w:r w:rsidR="004A4198" w:rsidRPr="00267E2C">
          <w:rPr>
            <w:rStyle w:val="Hiperhivatkozs"/>
            <w:sz w:val="18"/>
            <w:szCs w:val="18"/>
          </w:rPr>
          <w:t>marton.istvan</w:t>
        </w:r>
        <w:r w:rsidR="004A4198" w:rsidRPr="00267E2C">
          <w:rPr>
            <w:rStyle w:val="Hiperhivatkozs"/>
            <w:sz w:val="18"/>
            <w:szCs w:val="18"/>
            <w:lang w:val="en-GB"/>
          </w:rPr>
          <w:t>@grape.</w:t>
        </w:r>
      </w:hyperlink>
      <w:r w:rsidRPr="004C40BE">
        <w:rPr>
          <w:rStyle w:val="Hiperhivatkozs"/>
          <w:sz w:val="18"/>
          <w:szCs w:val="18"/>
          <w:lang w:val="en-GB"/>
        </w:rPr>
        <w:t>solutions</w:t>
      </w:r>
      <w:r w:rsidRPr="004C40BE">
        <w:rPr>
          <w:sz w:val="18"/>
          <w:szCs w:val="18"/>
          <w:lang w:val="en-GB"/>
        </w:rPr>
        <w:t xml:space="preserve">) </w:t>
      </w:r>
    </w:p>
    <w:p w14:paraId="1917C924" w14:textId="77777777" w:rsidR="000E1126" w:rsidRPr="000C69E9" w:rsidRDefault="000E1126" w:rsidP="000E1126">
      <w:pPr>
        <w:tabs>
          <w:tab w:val="left" w:pos="284"/>
        </w:tabs>
        <w:spacing w:after="0" w:line="240" w:lineRule="auto"/>
        <w:jc w:val="both"/>
        <w:rPr>
          <w:rFonts w:ascii="Arial" w:eastAsia="Arial" w:hAnsi="Arial" w:cs="Arial"/>
          <w:sz w:val="18"/>
          <w:szCs w:val="18"/>
          <w:lang w:val="en-GB"/>
        </w:rPr>
      </w:pPr>
    </w:p>
    <w:p w14:paraId="64CFB150" w14:textId="7601C934" w:rsidR="00743C64" w:rsidRPr="000C69E9" w:rsidRDefault="00743C64" w:rsidP="003767E1">
      <w:pPr>
        <w:autoSpaceDE w:val="0"/>
        <w:autoSpaceDN w:val="0"/>
        <w:adjustRightInd w:val="0"/>
        <w:spacing w:after="0" w:line="240" w:lineRule="auto"/>
        <w:ind w:left="284"/>
        <w:jc w:val="both"/>
        <w:rPr>
          <w:rFonts w:ascii="Arial" w:hAnsi="Arial" w:cs="Arial"/>
          <w:color w:val="000000"/>
          <w:sz w:val="18"/>
          <w:szCs w:val="18"/>
          <w:lang w:val="en-US"/>
        </w:rPr>
      </w:pPr>
      <w:r w:rsidRPr="000C69E9">
        <w:rPr>
          <w:rFonts w:ascii="Arial" w:hAnsi="Arial" w:cs="Arial"/>
          <w:color w:val="000000"/>
          <w:sz w:val="18"/>
          <w:szCs w:val="18"/>
          <w:lang w:val="en-US"/>
        </w:rPr>
        <w:t xml:space="preserve">From the aspect of this Policy Personal Data shall mean </w:t>
      </w:r>
      <w:r w:rsidR="008A56ED" w:rsidRPr="000C69E9">
        <w:rPr>
          <w:rFonts w:ascii="Arial" w:hAnsi="Arial" w:cs="Arial"/>
          <w:color w:val="000000"/>
          <w:sz w:val="18"/>
          <w:szCs w:val="18"/>
          <w:lang w:val="en-US"/>
        </w:rPr>
        <w:t>any</w:t>
      </w:r>
      <w:r w:rsidRPr="000C69E9">
        <w:rPr>
          <w:rFonts w:ascii="Arial" w:hAnsi="Arial" w:cs="Arial"/>
          <w:color w:val="000000"/>
          <w:sz w:val="18"/>
          <w:szCs w:val="18"/>
          <w:lang w:val="en-US"/>
        </w:rPr>
        <w:t xml:space="preserve"> information </w:t>
      </w:r>
      <w:r w:rsidR="008A56ED" w:rsidRPr="000C69E9">
        <w:rPr>
          <w:rFonts w:ascii="Arial" w:hAnsi="Arial" w:cs="Arial"/>
          <w:color w:val="000000"/>
          <w:sz w:val="18"/>
          <w:szCs w:val="18"/>
          <w:lang w:val="en-US"/>
        </w:rPr>
        <w:t>relating to an identified or identifiable natural person (‘Data Subject’). An identifiable natural person is one who can be identified, directly or indirectly, in particular by reference to an identifier</w:t>
      </w:r>
      <w:r w:rsidR="00AA67BE" w:rsidRPr="000C69E9">
        <w:rPr>
          <w:rFonts w:ascii="Arial" w:hAnsi="Arial" w:cs="Arial"/>
          <w:color w:val="000000"/>
          <w:sz w:val="18"/>
          <w:szCs w:val="18"/>
          <w:lang w:val="en-US"/>
        </w:rPr>
        <w:t xml:space="preserve"> </w:t>
      </w:r>
      <w:r w:rsidR="008A56ED" w:rsidRPr="000C69E9">
        <w:rPr>
          <w:rFonts w:ascii="Arial" w:hAnsi="Arial" w:cs="Arial"/>
          <w:color w:val="000000"/>
          <w:sz w:val="18"/>
          <w:szCs w:val="18"/>
          <w:lang w:val="en-US"/>
        </w:rPr>
        <w:t>(such as an identification number, location data, an online identifier, or to one or more factors specific to the physical, physiological, genetic, mental economic, cultural or social identity of that natural person).</w:t>
      </w:r>
    </w:p>
    <w:p w14:paraId="623494B0" w14:textId="5D10D758" w:rsidR="00CC4EC4" w:rsidRPr="000C69E9" w:rsidRDefault="00CC4EC4" w:rsidP="000E1126">
      <w:pPr>
        <w:pStyle w:val="Nincstrkz"/>
        <w:jc w:val="both"/>
        <w:rPr>
          <w:rFonts w:ascii="Arial" w:hAnsi="Arial" w:cs="Arial"/>
          <w:bCs/>
          <w:sz w:val="18"/>
          <w:szCs w:val="18"/>
          <w:lang w:val="en-GB"/>
        </w:rPr>
      </w:pPr>
    </w:p>
    <w:p w14:paraId="6A222208" w14:textId="7B35E0A4" w:rsidR="00CC4EC4" w:rsidRPr="000C69E9" w:rsidRDefault="00CC4EC4" w:rsidP="0076150F">
      <w:pPr>
        <w:pStyle w:val="Nincstrkz"/>
        <w:tabs>
          <w:tab w:val="left" w:pos="284"/>
        </w:tabs>
        <w:jc w:val="both"/>
        <w:rPr>
          <w:rFonts w:ascii="Arial" w:hAnsi="Arial" w:cs="Arial"/>
          <w:b/>
          <w:sz w:val="18"/>
          <w:szCs w:val="18"/>
          <w:u w:val="single"/>
          <w:lang w:val="en-GB"/>
        </w:rPr>
      </w:pPr>
      <w:r w:rsidRPr="0076150F">
        <w:rPr>
          <w:rFonts w:ascii="Arial" w:hAnsi="Arial" w:cs="Arial"/>
          <w:b/>
          <w:sz w:val="18"/>
          <w:szCs w:val="18"/>
          <w:lang w:val="en-GB"/>
        </w:rPr>
        <w:t>2.</w:t>
      </w:r>
      <w:r w:rsidR="0076150F" w:rsidRPr="0076150F">
        <w:rPr>
          <w:rFonts w:ascii="Arial" w:hAnsi="Arial" w:cs="Arial"/>
          <w:b/>
          <w:sz w:val="18"/>
          <w:szCs w:val="18"/>
          <w:lang w:val="en-GB"/>
        </w:rPr>
        <w:tab/>
      </w:r>
      <w:r w:rsidRPr="0076150F">
        <w:rPr>
          <w:rFonts w:ascii="Arial" w:hAnsi="Arial" w:cs="Arial"/>
          <w:b/>
          <w:sz w:val="18"/>
          <w:szCs w:val="18"/>
          <w:u w:val="single"/>
          <w:lang w:val="en-GB"/>
        </w:rPr>
        <w:t>Subject of this Privacy Policy, legislation serving grounds for the data processing</w:t>
      </w:r>
    </w:p>
    <w:p w14:paraId="24D6BCAC" w14:textId="77777777" w:rsidR="00CC4EC4" w:rsidRPr="000C69E9" w:rsidRDefault="00CC4EC4" w:rsidP="000E1126">
      <w:pPr>
        <w:pStyle w:val="Nincstrkz"/>
        <w:jc w:val="both"/>
        <w:rPr>
          <w:rFonts w:ascii="Arial" w:hAnsi="Arial" w:cs="Arial"/>
          <w:bCs/>
          <w:sz w:val="18"/>
          <w:szCs w:val="18"/>
          <w:lang w:val="en-GB"/>
        </w:rPr>
      </w:pPr>
    </w:p>
    <w:p w14:paraId="4CD496B2" w14:textId="3B1953D4" w:rsidR="00932896" w:rsidRDefault="00CC4EC4" w:rsidP="003767E1">
      <w:pPr>
        <w:pStyle w:val="Nincstrkz"/>
        <w:ind w:left="284"/>
        <w:jc w:val="both"/>
        <w:rPr>
          <w:rFonts w:ascii="Arial" w:hAnsi="Arial" w:cs="Arial"/>
          <w:bCs/>
          <w:sz w:val="18"/>
          <w:szCs w:val="18"/>
          <w:lang w:val="en-GB"/>
        </w:rPr>
      </w:pPr>
      <w:r w:rsidRPr="000C69E9">
        <w:rPr>
          <w:rFonts w:ascii="Arial" w:hAnsi="Arial" w:cs="Arial"/>
          <w:bCs/>
          <w:sz w:val="18"/>
          <w:szCs w:val="18"/>
          <w:lang w:val="en-GB"/>
        </w:rPr>
        <w:t xml:space="preserve">The present Privacy Policy pertains to </w:t>
      </w:r>
      <w:r w:rsidRPr="006D7FA0">
        <w:rPr>
          <w:rFonts w:ascii="Arial" w:hAnsi="Arial" w:cs="Arial"/>
          <w:b/>
          <w:sz w:val="18"/>
          <w:szCs w:val="18"/>
          <w:lang w:val="en-GB"/>
        </w:rPr>
        <w:t xml:space="preserve">the data processing of the Data Controller(s) in connection with </w:t>
      </w:r>
      <w:r w:rsidR="00932896" w:rsidRPr="006D7FA0">
        <w:rPr>
          <w:rFonts w:ascii="Arial" w:hAnsi="Arial" w:cs="Arial"/>
          <w:b/>
          <w:sz w:val="18"/>
          <w:szCs w:val="18"/>
          <w:lang w:val="en-GB"/>
        </w:rPr>
        <w:t>the personal data of nat</w:t>
      </w:r>
      <w:r w:rsidR="006D7FA0" w:rsidRPr="006D7FA0">
        <w:rPr>
          <w:rFonts w:ascii="Arial" w:hAnsi="Arial" w:cs="Arial"/>
          <w:b/>
          <w:sz w:val="18"/>
          <w:szCs w:val="18"/>
          <w:lang w:val="en-GB"/>
        </w:rPr>
        <w:t>u</w:t>
      </w:r>
      <w:r w:rsidR="00932896" w:rsidRPr="006D7FA0">
        <w:rPr>
          <w:rFonts w:ascii="Arial" w:hAnsi="Arial" w:cs="Arial"/>
          <w:b/>
          <w:sz w:val="18"/>
          <w:szCs w:val="18"/>
          <w:lang w:val="en-GB"/>
        </w:rPr>
        <w:t>ral persons applying for job</w:t>
      </w:r>
      <w:r w:rsidR="006D7FA0" w:rsidRPr="006D7FA0">
        <w:rPr>
          <w:rFonts w:ascii="Arial" w:hAnsi="Arial" w:cs="Arial"/>
          <w:b/>
          <w:sz w:val="18"/>
          <w:szCs w:val="18"/>
          <w:lang w:val="en-GB"/>
        </w:rPr>
        <w:t xml:space="preserve"> </w:t>
      </w:r>
      <w:r w:rsidR="0076150F" w:rsidRPr="006D7FA0">
        <w:rPr>
          <w:rFonts w:ascii="Arial" w:hAnsi="Arial" w:cs="Arial"/>
          <w:b/>
          <w:sz w:val="18"/>
          <w:szCs w:val="18"/>
          <w:lang w:val="en-GB"/>
        </w:rPr>
        <w:t>advertisements</w:t>
      </w:r>
      <w:r w:rsidR="006D7FA0" w:rsidRPr="006D7FA0">
        <w:rPr>
          <w:rFonts w:ascii="Arial" w:hAnsi="Arial" w:cs="Arial"/>
          <w:b/>
          <w:sz w:val="18"/>
          <w:szCs w:val="18"/>
          <w:lang w:val="en-GB"/>
        </w:rPr>
        <w:t xml:space="preserve"> of the</w:t>
      </w:r>
      <w:r w:rsidR="00D447CA" w:rsidRPr="006D7FA0">
        <w:rPr>
          <w:rFonts w:ascii="Arial" w:hAnsi="Arial" w:cs="Arial"/>
          <w:b/>
          <w:sz w:val="18"/>
          <w:szCs w:val="18"/>
          <w:lang w:val="en-GB"/>
        </w:rPr>
        <w:t xml:space="preserve"> Da</w:t>
      </w:r>
      <w:r w:rsidR="006D7FA0" w:rsidRPr="006D7FA0">
        <w:rPr>
          <w:rFonts w:ascii="Arial" w:hAnsi="Arial" w:cs="Arial"/>
          <w:b/>
          <w:sz w:val="18"/>
          <w:szCs w:val="18"/>
          <w:lang w:val="en-GB"/>
        </w:rPr>
        <w:t>ta Controller</w:t>
      </w:r>
      <w:r w:rsidR="00D447CA" w:rsidRPr="006D7FA0">
        <w:rPr>
          <w:rFonts w:ascii="Arial" w:hAnsi="Arial" w:cs="Arial"/>
          <w:b/>
          <w:sz w:val="18"/>
          <w:szCs w:val="18"/>
          <w:lang w:val="en-GB"/>
        </w:rPr>
        <w:t xml:space="preserve"> or persons </w:t>
      </w:r>
      <w:r w:rsidR="006D7FA0" w:rsidRPr="006D7FA0">
        <w:rPr>
          <w:rFonts w:ascii="Arial" w:hAnsi="Arial" w:cs="Arial"/>
          <w:b/>
          <w:sz w:val="18"/>
          <w:szCs w:val="18"/>
          <w:lang w:val="en-GB"/>
        </w:rPr>
        <w:t>addressed</w:t>
      </w:r>
      <w:r w:rsidR="00D447CA" w:rsidRPr="006D7FA0">
        <w:rPr>
          <w:rFonts w:ascii="Arial" w:hAnsi="Arial" w:cs="Arial"/>
          <w:b/>
          <w:sz w:val="18"/>
          <w:szCs w:val="18"/>
          <w:lang w:val="en-GB"/>
        </w:rPr>
        <w:t xml:space="preserve"> with job offers</w:t>
      </w:r>
      <w:r w:rsidR="006D7FA0" w:rsidRPr="006D7FA0">
        <w:rPr>
          <w:rFonts w:ascii="Arial" w:hAnsi="Arial" w:cs="Arial"/>
          <w:b/>
          <w:sz w:val="18"/>
          <w:szCs w:val="18"/>
          <w:lang w:val="en-GB"/>
        </w:rPr>
        <w:t xml:space="preserve"> by Data Controller</w:t>
      </w:r>
      <w:r w:rsidRPr="000C69E9">
        <w:rPr>
          <w:rFonts w:ascii="Arial" w:hAnsi="Arial" w:cs="Arial"/>
          <w:bCs/>
          <w:sz w:val="18"/>
          <w:szCs w:val="18"/>
          <w:lang w:val="en-GB"/>
        </w:rPr>
        <w:t xml:space="preserve">. </w:t>
      </w:r>
    </w:p>
    <w:p w14:paraId="079CE84E" w14:textId="77777777" w:rsidR="00932896" w:rsidRDefault="00932896" w:rsidP="000E1126">
      <w:pPr>
        <w:pStyle w:val="Nincstrkz"/>
        <w:jc w:val="both"/>
        <w:rPr>
          <w:rFonts w:ascii="Arial" w:hAnsi="Arial" w:cs="Arial"/>
          <w:bCs/>
          <w:sz w:val="18"/>
          <w:szCs w:val="18"/>
          <w:lang w:val="en-GB"/>
        </w:rPr>
      </w:pPr>
    </w:p>
    <w:p w14:paraId="1A00675B" w14:textId="5E2E3C84" w:rsidR="00CC4EC4" w:rsidRPr="000C69E9" w:rsidRDefault="00CC4EC4" w:rsidP="003767E1">
      <w:pPr>
        <w:pStyle w:val="Nincstrkz"/>
        <w:ind w:left="284"/>
        <w:jc w:val="both"/>
        <w:rPr>
          <w:rFonts w:ascii="Arial" w:hAnsi="Arial" w:cs="Arial"/>
          <w:bCs/>
          <w:sz w:val="18"/>
          <w:szCs w:val="18"/>
          <w:lang w:val="en-GB"/>
        </w:rPr>
      </w:pPr>
      <w:r w:rsidRPr="000C69E9">
        <w:rPr>
          <w:rFonts w:ascii="Arial" w:hAnsi="Arial" w:cs="Arial"/>
          <w:bCs/>
          <w:sz w:val="18"/>
          <w:szCs w:val="18"/>
          <w:lang w:val="en-GB"/>
        </w:rPr>
        <w:lastRenderedPageBreak/>
        <w:t xml:space="preserve">The main legislation pertaining to the </w:t>
      </w:r>
      <w:r w:rsidR="006D7FA0">
        <w:rPr>
          <w:rFonts w:ascii="Arial" w:hAnsi="Arial" w:cs="Arial"/>
          <w:bCs/>
          <w:sz w:val="18"/>
          <w:szCs w:val="18"/>
          <w:lang w:val="en-GB"/>
        </w:rPr>
        <w:t xml:space="preserve">above </w:t>
      </w:r>
      <w:r w:rsidRPr="000C69E9">
        <w:rPr>
          <w:rFonts w:ascii="Arial" w:hAnsi="Arial" w:cs="Arial"/>
          <w:bCs/>
          <w:sz w:val="18"/>
          <w:szCs w:val="18"/>
          <w:lang w:val="en-GB"/>
        </w:rPr>
        <w:t>data processing:</w:t>
      </w:r>
    </w:p>
    <w:p w14:paraId="383A9B9F" w14:textId="1C89C2D0" w:rsidR="000424D5" w:rsidRPr="000C69E9" w:rsidRDefault="000424D5" w:rsidP="000E1126">
      <w:pPr>
        <w:pStyle w:val="Nincstrkz"/>
        <w:jc w:val="both"/>
        <w:rPr>
          <w:rFonts w:ascii="Arial" w:hAnsi="Arial" w:cs="Arial"/>
          <w:bCs/>
          <w:sz w:val="18"/>
          <w:szCs w:val="18"/>
          <w:lang w:val="en-GB"/>
        </w:rPr>
      </w:pPr>
    </w:p>
    <w:p w14:paraId="785274B8" w14:textId="4ABA61A9" w:rsidR="000424D5" w:rsidRPr="000C69E9" w:rsidRDefault="004722DD" w:rsidP="003767E1">
      <w:pPr>
        <w:pStyle w:val="Nincstrkz"/>
        <w:numPr>
          <w:ilvl w:val="0"/>
          <w:numId w:val="25"/>
        </w:numPr>
        <w:ind w:left="851" w:hanging="284"/>
        <w:jc w:val="both"/>
        <w:rPr>
          <w:rFonts w:ascii="Arial" w:hAnsi="Arial" w:cs="Arial"/>
          <w:sz w:val="18"/>
          <w:szCs w:val="18"/>
          <w:lang w:val="en-GB"/>
        </w:rPr>
      </w:pPr>
      <w:r w:rsidRPr="000C69E9">
        <w:rPr>
          <w:rFonts w:ascii="Arial" w:hAnsi="Arial" w:cs="Arial"/>
          <w:sz w:val="18"/>
          <w:szCs w:val="18"/>
          <w:lang w:val="en-GB"/>
        </w:rPr>
        <w:t xml:space="preserve">the General Data Protection Regulation 2016/679 of the </w:t>
      </w:r>
      <w:r w:rsidRPr="000C69E9">
        <w:rPr>
          <w:rFonts w:ascii="Arial" w:hAnsi="Arial" w:cs="Arial"/>
          <w:color w:val="000000"/>
          <w:sz w:val="18"/>
          <w:szCs w:val="18"/>
          <w:lang w:val="en-GB"/>
        </w:rPr>
        <w:t>EUROPEAN PARLIAMENT AND COUNCIL (EU) (April 27, 2016) on the protection of natural persons with regard to</w:t>
      </w:r>
      <w:r w:rsidR="00295D99" w:rsidRPr="000C69E9">
        <w:rPr>
          <w:rFonts w:ascii="Arial" w:hAnsi="Arial" w:cs="Arial"/>
          <w:color w:val="000000"/>
          <w:sz w:val="18"/>
          <w:szCs w:val="18"/>
          <w:lang w:val="en-GB"/>
        </w:rPr>
        <w:t xml:space="preserve"> </w:t>
      </w:r>
      <w:r w:rsidRPr="000C69E9">
        <w:rPr>
          <w:rFonts w:ascii="Arial" w:hAnsi="Arial" w:cs="Arial"/>
          <w:color w:val="000000"/>
          <w:sz w:val="18"/>
          <w:szCs w:val="18"/>
          <w:lang w:val="en-GB"/>
        </w:rPr>
        <w:t>the processing personal data and on</w:t>
      </w:r>
      <w:r w:rsidR="00280694" w:rsidRPr="000C69E9">
        <w:rPr>
          <w:rFonts w:ascii="Arial" w:hAnsi="Arial" w:cs="Arial"/>
          <w:color w:val="000000"/>
          <w:sz w:val="18"/>
          <w:szCs w:val="18"/>
          <w:lang w:val="en-GB"/>
        </w:rPr>
        <w:t xml:space="preserve"> t</w:t>
      </w:r>
      <w:r w:rsidRPr="000C69E9">
        <w:rPr>
          <w:rFonts w:ascii="Arial" w:hAnsi="Arial" w:cs="Arial"/>
          <w:color w:val="000000"/>
          <w:sz w:val="18"/>
          <w:szCs w:val="18"/>
          <w:lang w:val="en-GB"/>
        </w:rPr>
        <w:t xml:space="preserve">he free movement of such data, and repealing Directive 95/46/EC </w:t>
      </w:r>
      <w:r w:rsidRPr="000C69E9">
        <w:rPr>
          <w:rFonts w:ascii="Arial" w:hAnsi="Arial" w:cs="Arial"/>
          <w:sz w:val="18"/>
          <w:szCs w:val="18"/>
          <w:lang w:val="en-GB"/>
        </w:rPr>
        <w:t>(General Data Protection Regulation)</w:t>
      </w:r>
    </w:p>
    <w:p w14:paraId="4DD30BB6" w14:textId="7497F6D0" w:rsidR="005011BE" w:rsidRPr="000C69E9" w:rsidRDefault="00ED6035" w:rsidP="003767E1">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0C69E9">
        <w:rPr>
          <w:rFonts w:ascii="Arial" w:hAnsi="Arial" w:cs="Arial"/>
          <w:sz w:val="18"/>
          <w:szCs w:val="18"/>
          <w:lang w:val="en-GB"/>
        </w:rPr>
        <w:t>the Act CXII of 2011, on the Right of Informational Self-Determination and on Freedom of Information,</w:t>
      </w:r>
    </w:p>
    <w:p w14:paraId="040B1E4B" w14:textId="4A5591C9" w:rsidR="006D7FA0" w:rsidRPr="000C69E9" w:rsidRDefault="006D7FA0" w:rsidP="003767E1">
      <w:pPr>
        <w:pStyle w:val="Nincstrkz"/>
        <w:numPr>
          <w:ilvl w:val="0"/>
          <w:numId w:val="4"/>
        </w:numPr>
        <w:ind w:left="851" w:hanging="284"/>
        <w:jc w:val="both"/>
        <w:rPr>
          <w:rFonts w:ascii="Arial" w:hAnsi="Arial" w:cs="Arial"/>
          <w:sz w:val="18"/>
          <w:szCs w:val="18"/>
          <w:lang w:val="en-GB"/>
        </w:rPr>
      </w:pPr>
      <w:r w:rsidRPr="000C69E9">
        <w:rPr>
          <w:rFonts w:ascii="Arial" w:hAnsi="Arial" w:cs="Arial"/>
          <w:sz w:val="18"/>
          <w:szCs w:val="18"/>
          <w:lang w:val="en-GB"/>
        </w:rPr>
        <w:t>the Act I of 2012 on the Labour Code (Labour Code)</w:t>
      </w:r>
    </w:p>
    <w:p w14:paraId="39A4A7C3" w14:textId="77777777" w:rsidR="00CC4EC4" w:rsidRPr="000C69E9" w:rsidRDefault="00CC4EC4" w:rsidP="00CC4EC4">
      <w:pPr>
        <w:tabs>
          <w:tab w:val="left" w:pos="284"/>
        </w:tabs>
        <w:spacing w:after="0" w:line="240" w:lineRule="auto"/>
        <w:jc w:val="both"/>
        <w:rPr>
          <w:rFonts w:ascii="Arial" w:hAnsi="Arial" w:cs="Arial"/>
          <w:sz w:val="18"/>
          <w:szCs w:val="18"/>
          <w:lang w:val="en-GB"/>
        </w:rPr>
      </w:pPr>
    </w:p>
    <w:p w14:paraId="44759EDF" w14:textId="50CAA705" w:rsidR="00285CF1" w:rsidRPr="006D7FA0" w:rsidRDefault="00285CF1" w:rsidP="003767E1">
      <w:pPr>
        <w:pStyle w:val="Nincstrkz"/>
        <w:ind w:left="284"/>
        <w:jc w:val="both"/>
        <w:rPr>
          <w:rFonts w:ascii="Arial" w:eastAsia="Times New Roman" w:hAnsi="Arial" w:cs="Arial"/>
          <w:b/>
          <w:sz w:val="18"/>
          <w:szCs w:val="18"/>
          <w:lang w:val="en-GB"/>
        </w:rPr>
      </w:pPr>
      <w:r w:rsidRPr="006D7FA0">
        <w:rPr>
          <w:rFonts w:ascii="Arial" w:eastAsia="Times New Roman" w:hAnsi="Arial" w:cs="Arial"/>
          <w:b/>
          <w:sz w:val="18"/>
          <w:szCs w:val="18"/>
          <w:lang w:val="en-GB"/>
        </w:rPr>
        <w:t xml:space="preserve">The present Privacy Policy also serves the compliance with the provisions of subsection (5) of Section 10. § of the </w:t>
      </w:r>
      <w:r w:rsidR="00CA0747" w:rsidRPr="006D7FA0">
        <w:rPr>
          <w:rFonts w:ascii="Arial" w:eastAsia="Times New Roman" w:hAnsi="Arial" w:cs="Arial"/>
          <w:b/>
          <w:sz w:val="18"/>
          <w:szCs w:val="18"/>
          <w:lang w:val="en-GB"/>
        </w:rPr>
        <w:t>L</w:t>
      </w:r>
      <w:r w:rsidRPr="006D7FA0">
        <w:rPr>
          <w:rFonts w:ascii="Arial" w:eastAsia="Times New Roman" w:hAnsi="Arial" w:cs="Arial"/>
          <w:b/>
          <w:sz w:val="18"/>
          <w:szCs w:val="18"/>
          <w:lang w:val="en-GB"/>
        </w:rPr>
        <w:t>abour Code (Empl</w:t>
      </w:r>
      <w:r w:rsidR="00C307C1" w:rsidRPr="006D7FA0">
        <w:rPr>
          <w:rFonts w:ascii="Arial" w:eastAsia="Times New Roman" w:hAnsi="Arial" w:cs="Arial"/>
          <w:b/>
          <w:sz w:val="18"/>
          <w:szCs w:val="18"/>
          <w:lang w:val="en-GB"/>
        </w:rPr>
        <w:t>o</w:t>
      </w:r>
      <w:r w:rsidRPr="006D7FA0">
        <w:rPr>
          <w:rFonts w:ascii="Arial" w:eastAsia="Times New Roman" w:hAnsi="Arial" w:cs="Arial"/>
          <w:b/>
          <w:sz w:val="18"/>
          <w:szCs w:val="18"/>
          <w:lang w:val="en-GB"/>
        </w:rPr>
        <w:t>yer notifies the Data Subject of its data processing under subsections (1)-(4) of Section 10. § in writing).</w:t>
      </w:r>
    </w:p>
    <w:p w14:paraId="169E4E39" w14:textId="77777777" w:rsidR="009F11C0" w:rsidRDefault="009F11C0" w:rsidP="009F11C0">
      <w:pPr>
        <w:pStyle w:val="Nincstrkz"/>
        <w:ind w:left="284"/>
        <w:jc w:val="both"/>
        <w:rPr>
          <w:rFonts w:ascii="Arial" w:eastAsia="Times New Roman" w:hAnsi="Arial"/>
          <w:b/>
          <w:sz w:val="18"/>
          <w:szCs w:val="18"/>
          <w:lang w:val="en-GB"/>
        </w:rPr>
      </w:pPr>
    </w:p>
    <w:p w14:paraId="3FDC1A00" w14:textId="549FEEF0" w:rsidR="009F11C0" w:rsidRPr="00E36C49" w:rsidRDefault="009F11C0" w:rsidP="009F11C0">
      <w:pPr>
        <w:pStyle w:val="Nincstrkz"/>
        <w:ind w:left="284"/>
        <w:jc w:val="both"/>
        <w:rPr>
          <w:rFonts w:ascii="Arial" w:eastAsia="Times New Roman" w:hAnsi="Arial"/>
          <w:b/>
          <w:sz w:val="18"/>
          <w:szCs w:val="18"/>
          <w:lang w:val="en-GB"/>
        </w:rPr>
      </w:pPr>
      <w:r w:rsidRPr="00E36C49">
        <w:rPr>
          <w:rFonts w:ascii="Arial" w:eastAsia="Times New Roman" w:hAnsi="Arial"/>
          <w:b/>
          <w:sz w:val="18"/>
          <w:szCs w:val="18"/>
          <w:lang w:val="en-GB"/>
        </w:rPr>
        <w:t>Further details of the data processing, the legal grounds for data processing as per the data processing purposes are defined in the table under section 12.</w:t>
      </w:r>
    </w:p>
    <w:p w14:paraId="51AB9803" w14:textId="77777777" w:rsidR="00285CF1" w:rsidRPr="000C69E9" w:rsidRDefault="00285CF1" w:rsidP="000E1126">
      <w:pPr>
        <w:pStyle w:val="Nincstrkz"/>
        <w:jc w:val="both"/>
        <w:rPr>
          <w:rFonts w:ascii="Arial" w:eastAsia="Times New Roman" w:hAnsi="Arial" w:cs="Arial"/>
          <w:b/>
          <w:sz w:val="18"/>
          <w:szCs w:val="18"/>
          <w:u w:val="single"/>
          <w:lang w:val="en-GB"/>
        </w:rPr>
      </w:pPr>
    </w:p>
    <w:p w14:paraId="53DF8B4B" w14:textId="1D68B6C2" w:rsidR="00421CFC" w:rsidRPr="000C69E9" w:rsidRDefault="00285CF1" w:rsidP="009F11C0">
      <w:pPr>
        <w:pStyle w:val="Nincstrkz"/>
        <w:tabs>
          <w:tab w:val="left" w:pos="284"/>
        </w:tabs>
        <w:jc w:val="both"/>
        <w:rPr>
          <w:rFonts w:ascii="Arial" w:eastAsia="Times New Roman" w:hAnsi="Arial" w:cs="Arial"/>
          <w:b/>
          <w:sz w:val="18"/>
          <w:szCs w:val="18"/>
          <w:u w:val="single"/>
          <w:lang w:val="en-GB"/>
        </w:rPr>
      </w:pPr>
      <w:r w:rsidRPr="009F11C0">
        <w:rPr>
          <w:rFonts w:ascii="Arial" w:eastAsia="Times New Roman" w:hAnsi="Arial" w:cs="Arial"/>
          <w:b/>
          <w:sz w:val="18"/>
          <w:szCs w:val="18"/>
          <w:lang w:val="en-GB"/>
        </w:rPr>
        <w:t>3</w:t>
      </w:r>
      <w:r w:rsidR="001128A9" w:rsidRPr="009F11C0">
        <w:rPr>
          <w:rFonts w:ascii="Arial" w:eastAsia="Times New Roman" w:hAnsi="Arial" w:cs="Arial"/>
          <w:b/>
          <w:sz w:val="18"/>
          <w:szCs w:val="18"/>
          <w:lang w:val="en-GB"/>
        </w:rPr>
        <w:t>.</w:t>
      </w:r>
      <w:r w:rsidR="009F11C0" w:rsidRPr="009F11C0">
        <w:rPr>
          <w:rFonts w:ascii="Arial" w:eastAsia="Times New Roman" w:hAnsi="Arial" w:cs="Arial"/>
          <w:b/>
          <w:sz w:val="18"/>
          <w:szCs w:val="18"/>
          <w:lang w:val="en-GB"/>
        </w:rPr>
        <w:tab/>
      </w:r>
      <w:r w:rsidR="00DD2E8C" w:rsidRPr="009F11C0">
        <w:rPr>
          <w:rFonts w:ascii="Arial" w:eastAsia="Times New Roman" w:hAnsi="Arial" w:cs="Arial"/>
          <w:b/>
          <w:sz w:val="18"/>
          <w:szCs w:val="18"/>
          <w:u w:val="single"/>
          <w:lang w:val="en-GB"/>
        </w:rPr>
        <w:t xml:space="preserve">Legal grounds of </w:t>
      </w:r>
      <w:r w:rsidR="009F11C0">
        <w:rPr>
          <w:rFonts w:ascii="Arial" w:eastAsia="Times New Roman" w:hAnsi="Arial" w:cs="Arial"/>
          <w:b/>
          <w:sz w:val="18"/>
          <w:szCs w:val="18"/>
          <w:u w:val="single"/>
          <w:lang w:val="en-GB"/>
        </w:rPr>
        <w:t xml:space="preserve">the </w:t>
      </w:r>
      <w:r w:rsidR="00ED6035" w:rsidRPr="009F11C0">
        <w:rPr>
          <w:rFonts w:ascii="Arial" w:eastAsia="Times New Roman" w:hAnsi="Arial" w:cs="Arial"/>
          <w:b/>
          <w:sz w:val="18"/>
          <w:szCs w:val="18"/>
          <w:u w:val="single"/>
          <w:lang w:val="en-GB"/>
        </w:rPr>
        <w:t>data processing</w:t>
      </w:r>
    </w:p>
    <w:p w14:paraId="6D4D5D65" w14:textId="64F53BD6" w:rsidR="004E30E9" w:rsidRPr="000C69E9" w:rsidRDefault="004E30E9" w:rsidP="000E1126">
      <w:pPr>
        <w:pStyle w:val="Nincstrkz"/>
        <w:jc w:val="both"/>
        <w:rPr>
          <w:rFonts w:ascii="Arial" w:eastAsia="Times New Roman" w:hAnsi="Arial" w:cs="Arial"/>
          <w:bCs/>
          <w:sz w:val="18"/>
          <w:szCs w:val="18"/>
          <w:lang w:val="en-GB"/>
        </w:rPr>
      </w:pPr>
    </w:p>
    <w:p w14:paraId="1B12A76E" w14:textId="77777777" w:rsidR="004372EB" w:rsidRPr="006139AC" w:rsidRDefault="004372EB" w:rsidP="004372EB">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The legal grounds for processing data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Pr="002526F6">
        <w:rPr>
          <w:rFonts w:ascii="Arial" w:eastAsia="Arial" w:hAnsi="Arial"/>
          <w:sz w:val="18"/>
          <w:szCs w:val="18"/>
          <w:lang w:val="en-GB"/>
        </w:rPr>
        <w:t xml:space="preserve"> </w:t>
      </w:r>
      <w:r>
        <w:rPr>
          <w:rFonts w:ascii="Arial" w:eastAsia="Arial" w:hAnsi="Arial"/>
          <w:sz w:val="18"/>
          <w:szCs w:val="18"/>
          <w:lang w:val="en-GB"/>
        </w:rPr>
        <w:t>Article 6 section (1):</w:t>
      </w:r>
    </w:p>
    <w:p w14:paraId="289DC0B0" w14:textId="68843522" w:rsidR="001046C5" w:rsidRDefault="004372EB" w:rsidP="001D778C">
      <w:pPr>
        <w:pStyle w:val="Nincstrkz"/>
        <w:numPr>
          <w:ilvl w:val="0"/>
          <w:numId w:val="42"/>
        </w:numPr>
        <w:ind w:left="1276" w:hanging="425"/>
        <w:jc w:val="both"/>
        <w:rPr>
          <w:rFonts w:ascii="Arial" w:eastAsia="Times New Roman" w:hAnsi="Arial" w:cs="Arial"/>
          <w:b/>
          <w:sz w:val="18"/>
          <w:szCs w:val="18"/>
          <w:lang w:val="en-GB"/>
        </w:rPr>
      </w:pPr>
      <w:r>
        <w:rPr>
          <w:rFonts w:ascii="Arial" w:eastAsia="Arial" w:hAnsi="Arial"/>
          <w:sz w:val="18"/>
          <w:szCs w:val="18"/>
          <w:lang w:val="en-GB"/>
        </w:rPr>
        <w:t>subsection a) (data processing under consent)</w:t>
      </w:r>
    </w:p>
    <w:p w14:paraId="438C1135" w14:textId="7B8B4332" w:rsidR="001408EC" w:rsidRPr="000C69E9" w:rsidRDefault="001408EC" w:rsidP="001046C5">
      <w:pPr>
        <w:pStyle w:val="Nincstrkz"/>
        <w:ind w:left="851"/>
        <w:jc w:val="both"/>
        <w:rPr>
          <w:rFonts w:ascii="Arial" w:hAnsi="Arial" w:cs="Arial"/>
          <w:bCs/>
          <w:sz w:val="18"/>
          <w:szCs w:val="18"/>
          <w:lang w:val="en-GB"/>
        </w:rPr>
      </w:pPr>
      <w:r w:rsidRPr="000C69E9">
        <w:rPr>
          <w:rFonts w:ascii="Arial" w:eastAsia="Times New Roman" w:hAnsi="Arial" w:cs="Arial"/>
          <w:b/>
          <w:sz w:val="18"/>
          <w:szCs w:val="18"/>
          <w:lang w:val="en-GB"/>
        </w:rPr>
        <w:t xml:space="preserve">In case of Applicants </w:t>
      </w:r>
      <w:r w:rsidRPr="000C69E9">
        <w:rPr>
          <w:rFonts w:ascii="Arial" w:eastAsia="Times New Roman" w:hAnsi="Arial" w:cs="Arial"/>
          <w:bCs/>
          <w:sz w:val="18"/>
          <w:szCs w:val="18"/>
          <w:lang w:val="en-GB"/>
        </w:rPr>
        <w:t>(receiving and valuating applications, recruiting, creating an HR data base, sending curriculum vitae and other information to the Data Controller and its representative</w:t>
      </w:r>
      <w:r w:rsidR="00285CF1" w:rsidRPr="000C69E9">
        <w:rPr>
          <w:rFonts w:ascii="Arial" w:eastAsia="Times New Roman" w:hAnsi="Arial" w:cs="Arial"/>
          <w:bCs/>
          <w:sz w:val="18"/>
          <w:szCs w:val="18"/>
          <w:lang w:val="en-GB"/>
        </w:rPr>
        <w:t>, preparing the conclusion of the employment agreement</w:t>
      </w:r>
      <w:r w:rsidRPr="000C69E9">
        <w:rPr>
          <w:rFonts w:ascii="Arial" w:eastAsia="Times New Roman" w:hAnsi="Arial" w:cs="Arial"/>
          <w:bCs/>
          <w:sz w:val="18"/>
          <w:szCs w:val="18"/>
          <w:lang w:val="en-GB"/>
        </w:rPr>
        <w:t xml:space="preserve">) </w:t>
      </w:r>
      <w:r w:rsidR="00285CF1" w:rsidRPr="000C69E9">
        <w:rPr>
          <w:rFonts w:ascii="Arial" w:eastAsia="Times New Roman" w:hAnsi="Arial" w:cs="Arial"/>
          <w:bCs/>
          <w:sz w:val="18"/>
          <w:szCs w:val="18"/>
          <w:lang w:val="en-GB"/>
        </w:rPr>
        <w:t xml:space="preserve">the data processing in all events </w:t>
      </w:r>
      <w:r w:rsidRPr="000C69E9">
        <w:rPr>
          <w:rFonts w:ascii="Arial" w:eastAsia="Times New Roman" w:hAnsi="Arial" w:cs="Arial"/>
          <w:bCs/>
          <w:sz w:val="18"/>
          <w:szCs w:val="18"/>
          <w:lang w:val="en-GB"/>
        </w:rPr>
        <w:t xml:space="preserve">is based on </w:t>
      </w:r>
      <w:r w:rsidRPr="000C69E9">
        <w:rPr>
          <w:rFonts w:ascii="Arial" w:eastAsia="Times New Roman" w:hAnsi="Arial" w:cs="Arial"/>
          <w:b/>
          <w:sz w:val="18"/>
          <w:szCs w:val="18"/>
          <w:lang w:val="en-GB"/>
        </w:rPr>
        <w:t>the voluntary consent of the Applicant to the processing his/her personal data voluntarily handed over</w:t>
      </w:r>
      <w:r w:rsidRPr="000C69E9">
        <w:rPr>
          <w:rFonts w:ascii="Arial" w:eastAsia="Times New Roman" w:hAnsi="Arial" w:cs="Arial"/>
          <w:bCs/>
          <w:sz w:val="18"/>
          <w:szCs w:val="18"/>
          <w:lang w:val="en-GB"/>
        </w:rPr>
        <w:t xml:space="preserve"> to Data Controller or its representative </w:t>
      </w:r>
      <w:r w:rsidRPr="000C69E9">
        <w:rPr>
          <w:rFonts w:ascii="Arial" w:eastAsia="Times New Roman" w:hAnsi="Arial" w:cs="Arial"/>
          <w:b/>
          <w:sz w:val="18"/>
          <w:szCs w:val="18"/>
          <w:lang w:val="en-GB"/>
        </w:rPr>
        <w:t>according to point a.) of subsection (1) of Article 6 of the General Data Protection Regulation</w:t>
      </w:r>
      <w:r w:rsidRPr="000C69E9">
        <w:rPr>
          <w:rFonts w:ascii="Arial" w:eastAsia="Times New Roman" w:hAnsi="Arial" w:cs="Arial"/>
          <w:bCs/>
          <w:sz w:val="18"/>
          <w:szCs w:val="18"/>
          <w:lang w:val="en-GB"/>
        </w:rPr>
        <w:t>.</w:t>
      </w:r>
    </w:p>
    <w:p w14:paraId="0F1E3403" w14:textId="31E1C11E" w:rsidR="001408EC" w:rsidRPr="000C69E9" w:rsidRDefault="001408EC" w:rsidP="001408EC">
      <w:pPr>
        <w:pStyle w:val="Nincstrkz"/>
        <w:jc w:val="both"/>
        <w:rPr>
          <w:rFonts w:ascii="Arial" w:eastAsia="Arial" w:hAnsi="Arial" w:cs="Arial"/>
          <w:b/>
          <w:sz w:val="18"/>
          <w:szCs w:val="18"/>
          <w:lang w:val="en-GB"/>
        </w:rPr>
      </w:pPr>
    </w:p>
    <w:p w14:paraId="3CBA6E8B" w14:textId="01FD875E" w:rsidR="00285CF1" w:rsidRPr="000C69E9" w:rsidRDefault="00B0309D" w:rsidP="008155DE">
      <w:pPr>
        <w:pStyle w:val="Nincstrkz"/>
        <w:ind w:left="284"/>
        <w:jc w:val="both"/>
        <w:rPr>
          <w:rFonts w:ascii="Arial" w:eastAsia="Arial" w:hAnsi="Arial" w:cs="Arial"/>
          <w:b/>
          <w:sz w:val="18"/>
          <w:szCs w:val="18"/>
          <w:lang w:val="en-GB"/>
        </w:rPr>
      </w:pPr>
      <w:r w:rsidRPr="000C69E9">
        <w:rPr>
          <w:rFonts w:ascii="Arial" w:eastAsia="Arial" w:hAnsi="Arial" w:cs="Arial"/>
          <w:b/>
          <w:sz w:val="18"/>
          <w:szCs w:val="18"/>
          <w:lang w:val="en-GB"/>
        </w:rPr>
        <w:t>The data subject Employee during the selection procedure may ask the Applicants to fill out skill and/or competency tests.</w:t>
      </w:r>
    </w:p>
    <w:p w14:paraId="51D45C39" w14:textId="6542F8CF" w:rsidR="002D448A" w:rsidRPr="000C69E9" w:rsidRDefault="00B0309D" w:rsidP="008155DE">
      <w:pPr>
        <w:pStyle w:val="Nincstrkz"/>
        <w:ind w:left="284"/>
        <w:jc w:val="both"/>
        <w:rPr>
          <w:rFonts w:ascii="Arial" w:eastAsia="Arial" w:hAnsi="Arial" w:cs="Arial"/>
          <w:bCs/>
          <w:sz w:val="18"/>
          <w:szCs w:val="18"/>
          <w:lang w:val="en-GB"/>
        </w:rPr>
      </w:pPr>
      <w:r w:rsidRPr="000C69E9">
        <w:rPr>
          <w:rFonts w:ascii="Arial" w:eastAsia="Arial" w:hAnsi="Arial" w:cs="Arial"/>
          <w:bCs/>
          <w:sz w:val="18"/>
          <w:szCs w:val="18"/>
          <w:lang w:val="en-GB"/>
        </w:rPr>
        <w:t xml:space="preserve">The filling out of these tests and the related (pertaining to the processing of the data in the tests filled out) data processing shall also and exclusively take place upon </w:t>
      </w:r>
      <w:r w:rsidRPr="000C69E9">
        <w:rPr>
          <w:rFonts w:ascii="Arial" w:eastAsia="Arial" w:hAnsi="Arial" w:cs="Arial"/>
          <w:b/>
          <w:sz w:val="18"/>
          <w:szCs w:val="18"/>
          <w:lang w:val="en-GB"/>
        </w:rPr>
        <w:t xml:space="preserve">the voluntary consent as per Article 6 (1) a) of the General Data Protection Regulation in respect of the personal </w:t>
      </w:r>
      <w:proofErr w:type="gramStart"/>
      <w:r w:rsidRPr="000C69E9">
        <w:rPr>
          <w:rFonts w:ascii="Arial" w:eastAsia="Arial" w:hAnsi="Arial" w:cs="Arial"/>
          <w:b/>
          <w:sz w:val="18"/>
          <w:szCs w:val="18"/>
          <w:lang w:val="en-GB"/>
        </w:rPr>
        <w:t>data  provided</w:t>
      </w:r>
      <w:proofErr w:type="gramEnd"/>
      <w:r w:rsidRPr="000C69E9">
        <w:rPr>
          <w:rFonts w:ascii="Arial" w:eastAsia="Arial" w:hAnsi="Arial" w:cs="Arial"/>
          <w:b/>
          <w:sz w:val="18"/>
          <w:szCs w:val="18"/>
          <w:lang w:val="en-GB"/>
        </w:rPr>
        <w:t xml:space="preserve"> voluntarily by the Data Subject in the test voluntarily filled out for the Data Controller or its agent</w:t>
      </w:r>
      <w:r w:rsidRPr="000C69E9">
        <w:rPr>
          <w:rFonts w:ascii="Arial" w:eastAsia="Arial" w:hAnsi="Arial" w:cs="Arial"/>
          <w:bCs/>
          <w:sz w:val="18"/>
          <w:szCs w:val="18"/>
          <w:lang w:val="en-GB"/>
        </w:rPr>
        <w:t xml:space="preserve">. </w:t>
      </w:r>
      <w:r w:rsidR="002D448A" w:rsidRPr="000C69E9">
        <w:rPr>
          <w:rFonts w:ascii="Arial" w:eastAsia="Arial" w:hAnsi="Arial" w:cs="Arial"/>
          <w:bCs/>
          <w:sz w:val="18"/>
          <w:szCs w:val="18"/>
          <w:lang w:val="en-GB"/>
        </w:rPr>
        <w:t xml:space="preserve">Data Controller notifies the Data Subjects that based on the skill and/or competence tests </w:t>
      </w:r>
      <w:r w:rsidR="002D448A" w:rsidRPr="000C69E9">
        <w:rPr>
          <w:rFonts w:ascii="Arial" w:eastAsia="Arial" w:hAnsi="Arial" w:cs="Arial"/>
          <w:b/>
          <w:sz w:val="18"/>
          <w:szCs w:val="18"/>
          <w:u w:val="single"/>
          <w:lang w:val="en-GB"/>
        </w:rPr>
        <w:t>profile making may take place</w:t>
      </w:r>
      <w:r w:rsidR="002D448A" w:rsidRPr="000C69E9">
        <w:rPr>
          <w:rFonts w:ascii="Arial" w:eastAsia="Arial" w:hAnsi="Arial" w:cs="Arial"/>
          <w:bCs/>
          <w:sz w:val="18"/>
          <w:szCs w:val="18"/>
          <w:lang w:val="en-GB"/>
        </w:rPr>
        <w:t xml:space="preserve"> during which the personal data may be used for valuating certain personal characteristics of the Data Subject, especially work place performance, personal preferences, interest, reliability, analysing or predicting characteristics of behaviour.</w:t>
      </w:r>
      <w:r w:rsidR="001046C5">
        <w:rPr>
          <w:rFonts w:ascii="Arial" w:eastAsia="Arial" w:hAnsi="Arial" w:cs="Arial"/>
          <w:bCs/>
          <w:sz w:val="18"/>
          <w:szCs w:val="18"/>
          <w:lang w:val="en-GB"/>
        </w:rPr>
        <w:t xml:space="preserve"> </w:t>
      </w:r>
      <w:r w:rsidR="002D448A" w:rsidRPr="000C69E9">
        <w:rPr>
          <w:rFonts w:ascii="Arial" w:eastAsia="Arial" w:hAnsi="Arial" w:cs="Arial"/>
          <w:bCs/>
          <w:sz w:val="18"/>
          <w:szCs w:val="18"/>
          <w:lang w:val="en-GB"/>
        </w:rPr>
        <w:t xml:space="preserve">Information pertaining to the logic applied during the profile making, the significance of the data processing and the possible consequences for the Data Subject: the results will support the selection of the proper applicant who is most suitable for the scope of job. Data Controller has prepared a data protection impact assessment </w:t>
      </w:r>
      <w:r w:rsidR="00AC1C14" w:rsidRPr="000C69E9">
        <w:rPr>
          <w:rFonts w:ascii="Arial" w:eastAsia="Arial" w:hAnsi="Arial" w:cs="Arial"/>
          <w:bCs/>
          <w:sz w:val="18"/>
          <w:szCs w:val="18"/>
          <w:lang w:val="en-GB"/>
        </w:rPr>
        <w:t>according to the General Data Protection Regulation which can be viewed as the organizational unit performing recruitment for the HR organization of the Data Controller. The voluntary nature of the consent the Data Controller ensures in such way that the Data Subjects have real, influence free decision right regarding the giving and the revoke of the consent, The rejection of the consent will not have detrimental consequences on the Data Subjects.</w:t>
      </w:r>
    </w:p>
    <w:p w14:paraId="63E7168D" w14:textId="5FA2B8AD" w:rsidR="00AC1C14" w:rsidRPr="000C69E9" w:rsidRDefault="00AC1C14" w:rsidP="00AC1C14">
      <w:pPr>
        <w:pStyle w:val="Nincstrkz"/>
        <w:jc w:val="both"/>
        <w:rPr>
          <w:rFonts w:ascii="Arial" w:eastAsia="Arial" w:hAnsi="Arial" w:cs="Arial"/>
          <w:bCs/>
          <w:sz w:val="18"/>
          <w:szCs w:val="18"/>
          <w:lang w:val="en-GB"/>
        </w:rPr>
      </w:pPr>
    </w:p>
    <w:p w14:paraId="37821328" w14:textId="74809C4A" w:rsidR="007D4776" w:rsidRPr="000C69E9" w:rsidRDefault="00676EA8" w:rsidP="008155DE">
      <w:pPr>
        <w:pStyle w:val="Nincstrkz"/>
        <w:ind w:left="284"/>
        <w:jc w:val="both"/>
        <w:rPr>
          <w:rFonts w:ascii="Arial" w:eastAsia="Arial" w:hAnsi="Arial" w:cs="Arial"/>
          <w:b/>
          <w:sz w:val="18"/>
          <w:szCs w:val="18"/>
          <w:lang w:val="en-GB"/>
        </w:rPr>
      </w:pPr>
      <w:r w:rsidRPr="000C69E9">
        <w:rPr>
          <w:rFonts w:ascii="Arial" w:eastAsia="Arial" w:hAnsi="Arial" w:cs="Arial"/>
          <w:b/>
          <w:sz w:val="18"/>
          <w:szCs w:val="18"/>
          <w:lang w:val="en-GB"/>
        </w:rPr>
        <w:t>In case of processing c</w:t>
      </w:r>
      <w:r w:rsidR="007D4776" w:rsidRPr="000C69E9">
        <w:rPr>
          <w:rFonts w:ascii="Arial" w:eastAsia="Arial" w:hAnsi="Arial" w:cs="Arial"/>
          <w:b/>
          <w:sz w:val="18"/>
          <w:szCs w:val="18"/>
          <w:lang w:val="en-GB"/>
        </w:rPr>
        <w:t xml:space="preserve">ertain special category personal data </w:t>
      </w:r>
      <w:r w:rsidR="007D4776" w:rsidRPr="00677E4D">
        <w:rPr>
          <w:rFonts w:ascii="Arial" w:eastAsia="Arial" w:hAnsi="Arial" w:cs="Arial"/>
          <w:bCs/>
          <w:sz w:val="18"/>
          <w:szCs w:val="18"/>
          <w:lang w:val="en-GB"/>
        </w:rPr>
        <w:t xml:space="preserve">(for example health data in relation to </w:t>
      </w:r>
      <w:r w:rsidRPr="00677E4D">
        <w:rPr>
          <w:rFonts w:ascii="Arial" w:eastAsia="Arial" w:hAnsi="Arial" w:cs="Arial"/>
          <w:bCs/>
          <w:sz w:val="18"/>
          <w:szCs w:val="18"/>
          <w:lang w:val="en-GB"/>
        </w:rPr>
        <w:t>reduced ability to work</w:t>
      </w:r>
      <w:r w:rsidR="007D4776" w:rsidRPr="00677E4D">
        <w:rPr>
          <w:rFonts w:ascii="Arial" w:eastAsia="Arial" w:hAnsi="Arial" w:cs="Arial"/>
          <w:bCs/>
          <w:sz w:val="18"/>
          <w:szCs w:val="18"/>
          <w:lang w:val="en-GB"/>
        </w:rPr>
        <w:t xml:space="preserve">) </w:t>
      </w:r>
      <w:r w:rsidRPr="00FD5194">
        <w:rPr>
          <w:rFonts w:ascii="Arial" w:eastAsia="Arial" w:hAnsi="Arial" w:cs="Arial"/>
          <w:bCs/>
          <w:sz w:val="18"/>
          <w:szCs w:val="18"/>
          <w:lang w:val="en-GB"/>
        </w:rPr>
        <w:t xml:space="preserve">the grounds for processing prior to the establishment of an employment relationship is </w:t>
      </w:r>
      <w:r w:rsidRPr="00FD5194">
        <w:rPr>
          <w:rFonts w:ascii="Arial" w:eastAsia="Arial" w:hAnsi="Arial" w:cs="Arial"/>
          <w:b/>
          <w:sz w:val="18"/>
          <w:szCs w:val="18"/>
          <w:u w:val="single"/>
          <w:lang w:val="en-GB"/>
        </w:rPr>
        <w:t>the specific voluntary consent of the Data Subject according to Article 6 (1) a) and Article 9 (2) a) of the General Data Protection Regulation</w:t>
      </w:r>
      <w:r w:rsidRPr="000C69E9">
        <w:rPr>
          <w:rFonts w:ascii="Arial" w:eastAsia="Arial" w:hAnsi="Arial" w:cs="Arial"/>
          <w:b/>
          <w:sz w:val="18"/>
          <w:szCs w:val="18"/>
          <w:lang w:val="en-GB"/>
        </w:rPr>
        <w:t>.</w:t>
      </w:r>
    </w:p>
    <w:p w14:paraId="053187F3" w14:textId="77777777" w:rsidR="007D4776" w:rsidRPr="000C69E9" w:rsidRDefault="007D4776" w:rsidP="008155DE">
      <w:pPr>
        <w:pStyle w:val="Nincstrkz"/>
        <w:ind w:left="284"/>
        <w:jc w:val="both"/>
        <w:rPr>
          <w:rFonts w:ascii="Arial" w:eastAsia="Arial" w:hAnsi="Arial" w:cs="Arial"/>
          <w:b/>
          <w:sz w:val="18"/>
          <w:szCs w:val="18"/>
          <w:lang w:val="en-GB"/>
        </w:rPr>
      </w:pPr>
    </w:p>
    <w:p w14:paraId="5B26E708" w14:textId="4F3447C7" w:rsidR="001408EC" w:rsidRPr="00FD5194" w:rsidRDefault="001408EC" w:rsidP="008155DE">
      <w:pPr>
        <w:pStyle w:val="Nincstrkz"/>
        <w:ind w:left="284"/>
        <w:jc w:val="both"/>
        <w:rPr>
          <w:rFonts w:ascii="Arial" w:eastAsia="Arial" w:hAnsi="Arial" w:cs="Arial"/>
          <w:sz w:val="18"/>
          <w:szCs w:val="18"/>
          <w:lang w:val="en-GB"/>
        </w:rPr>
      </w:pPr>
      <w:r w:rsidRPr="00FD5194">
        <w:rPr>
          <w:rFonts w:ascii="Arial" w:eastAsia="Arial" w:hAnsi="Arial" w:cs="Arial"/>
          <w:sz w:val="18"/>
          <w:szCs w:val="18"/>
          <w:lang w:val="en-GB"/>
        </w:rPr>
        <w:t xml:space="preserve">You are entitled – in case of data processing based on consent – to withdraw at any time your consent given for the data processing, in which case we will erase your personal data without delay. </w:t>
      </w:r>
    </w:p>
    <w:p w14:paraId="2F055F14" w14:textId="04F8C4E3" w:rsidR="00DD2E8C" w:rsidRPr="000C69E9" w:rsidRDefault="00DD2E8C" w:rsidP="008155DE">
      <w:pPr>
        <w:pStyle w:val="Nincstrkz"/>
        <w:ind w:left="284"/>
        <w:jc w:val="both"/>
        <w:rPr>
          <w:rFonts w:ascii="Arial" w:eastAsia="Times New Roman" w:hAnsi="Arial" w:cs="Arial"/>
          <w:bCs/>
          <w:sz w:val="18"/>
          <w:szCs w:val="18"/>
          <w:lang w:val="en-GB"/>
        </w:rPr>
      </w:pPr>
    </w:p>
    <w:p w14:paraId="56A5F1A2" w14:textId="04EF662E" w:rsidR="00676EA8" w:rsidRPr="000C69E9" w:rsidRDefault="00676EA8" w:rsidP="008155DE">
      <w:pPr>
        <w:pStyle w:val="Nincstrkz"/>
        <w:ind w:left="284"/>
        <w:jc w:val="both"/>
        <w:rPr>
          <w:rFonts w:ascii="Arial" w:eastAsia="Times New Roman" w:hAnsi="Arial" w:cs="Arial"/>
          <w:b/>
          <w:sz w:val="18"/>
          <w:szCs w:val="18"/>
          <w:lang w:val="en-GB"/>
        </w:rPr>
      </w:pPr>
      <w:r w:rsidRPr="000C69E9">
        <w:rPr>
          <w:rFonts w:ascii="Arial" w:eastAsia="Times New Roman" w:hAnsi="Arial" w:cs="Arial"/>
          <w:b/>
          <w:sz w:val="18"/>
          <w:szCs w:val="18"/>
          <w:lang w:val="en-GB"/>
        </w:rPr>
        <w:t>Further details of the data processing, the legal grounds for data processing as per the data processing purposes are defined in the table under section 12.</w:t>
      </w:r>
    </w:p>
    <w:p w14:paraId="580229C9" w14:textId="77777777" w:rsidR="00676EA8" w:rsidRPr="000C69E9" w:rsidRDefault="00676EA8" w:rsidP="000E1126">
      <w:pPr>
        <w:pStyle w:val="Nincstrkz"/>
        <w:jc w:val="both"/>
        <w:rPr>
          <w:rFonts w:ascii="Arial" w:eastAsia="Times New Roman" w:hAnsi="Arial" w:cs="Arial"/>
          <w:bCs/>
          <w:sz w:val="18"/>
          <w:szCs w:val="18"/>
          <w:lang w:val="en-GB"/>
        </w:rPr>
      </w:pPr>
    </w:p>
    <w:p w14:paraId="299FD29C" w14:textId="318ADCE1" w:rsidR="001408EC" w:rsidRPr="000C69E9" w:rsidRDefault="00676EA8" w:rsidP="001D778C">
      <w:pPr>
        <w:pStyle w:val="Listaszerbekezds"/>
        <w:tabs>
          <w:tab w:val="left" w:pos="284"/>
        </w:tabs>
        <w:spacing w:after="0" w:line="240" w:lineRule="auto"/>
        <w:ind w:left="0"/>
        <w:jc w:val="both"/>
        <w:rPr>
          <w:rFonts w:ascii="Arial" w:hAnsi="Arial" w:cs="Arial"/>
          <w:b/>
          <w:bCs/>
          <w:sz w:val="18"/>
          <w:szCs w:val="18"/>
          <w:u w:val="single"/>
          <w:lang w:val="en-GB"/>
        </w:rPr>
      </w:pPr>
      <w:r w:rsidRPr="001D778C">
        <w:rPr>
          <w:rFonts w:ascii="Arial" w:hAnsi="Arial" w:cs="Arial"/>
          <w:b/>
          <w:bCs/>
          <w:sz w:val="18"/>
          <w:szCs w:val="18"/>
          <w:lang w:val="en-GB"/>
        </w:rPr>
        <w:lastRenderedPageBreak/>
        <w:t>4</w:t>
      </w:r>
      <w:r w:rsidR="001408EC" w:rsidRPr="001D778C">
        <w:rPr>
          <w:rFonts w:ascii="Arial" w:hAnsi="Arial" w:cs="Arial"/>
          <w:b/>
          <w:bCs/>
          <w:sz w:val="18"/>
          <w:szCs w:val="18"/>
          <w:lang w:val="en-GB"/>
        </w:rPr>
        <w:t>.</w:t>
      </w:r>
      <w:r w:rsidR="001D778C" w:rsidRPr="001D778C">
        <w:rPr>
          <w:rFonts w:ascii="Arial" w:hAnsi="Arial" w:cs="Arial"/>
          <w:b/>
          <w:bCs/>
          <w:sz w:val="18"/>
          <w:szCs w:val="18"/>
          <w:lang w:val="en-GB"/>
        </w:rPr>
        <w:tab/>
      </w:r>
      <w:r w:rsidR="001408EC" w:rsidRPr="001D778C">
        <w:rPr>
          <w:rFonts w:ascii="Arial" w:hAnsi="Arial" w:cs="Arial"/>
          <w:b/>
          <w:bCs/>
          <w:sz w:val="18"/>
          <w:szCs w:val="18"/>
          <w:u w:val="single"/>
          <w:lang w:val="en-GB"/>
        </w:rPr>
        <w:t>Purpose of data processing</w:t>
      </w:r>
    </w:p>
    <w:p w14:paraId="79A9C7D5" w14:textId="77777777" w:rsidR="001408EC" w:rsidRPr="000C69E9" w:rsidRDefault="001408EC" w:rsidP="001408EC">
      <w:pPr>
        <w:pStyle w:val="Nincstrkz"/>
        <w:jc w:val="both"/>
        <w:rPr>
          <w:rFonts w:ascii="Arial" w:hAnsi="Arial" w:cs="Arial"/>
          <w:sz w:val="18"/>
          <w:szCs w:val="18"/>
          <w:lang w:val="en-GB"/>
        </w:rPr>
      </w:pPr>
    </w:p>
    <w:p w14:paraId="202A7C74" w14:textId="3BC9788D" w:rsidR="001408EC" w:rsidRPr="000C69E9" w:rsidRDefault="001408EC" w:rsidP="00213574">
      <w:pPr>
        <w:pStyle w:val="Nincstrkz"/>
        <w:ind w:left="284"/>
        <w:jc w:val="both"/>
        <w:rPr>
          <w:rFonts w:ascii="Arial" w:hAnsi="Arial" w:cs="Arial"/>
          <w:sz w:val="18"/>
          <w:szCs w:val="18"/>
          <w:lang w:val="en-GB"/>
        </w:rPr>
      </w:pPr>
      <w:r w:rsidRPr="000C69E9">
        <w:rPr>
          <w:rFonts w:ascii="Arial" w:hAnsi="Arial" w:cs="Arial"/>
          <w:sz w:val="18"/>
          <w:szCs w:val="18"/>
          <w:lang w:val="en-GB"/>
        </w:rPr>
        <w:t>The purpose</w:t>
      </w:r>
      <w:r w:rsidR="00676EA8" w:rsidRPr="000C69E9">
        <w:rPr>
          <w:rFonts w:ascii="Arial" w:hAnsi="Arial" w:cs="Arial"/>
          <w:sz w:val="18"/>
          <w:szCs w:val="18"/>
          <w:lang w:val="en-GB"/>
        </w:rPr>
        <w:t>s</w:t>
      </w:r>
      <w:r w:rsidRPr="000C69E9">
        <w:rPr>
          <w:rFonts w:ascii="Arial" w:hAnsi="Arial" w:cs="Arial"/>
          <w:sz w:val="18"/>
          <w:szCs w:val="18"/>
          <w:lang w:val="en-GB"/>
        </w:rPr>
        <w:t xml:space="preserve"> of processing </w:t>
      </w:r>
      <w:r w:rsidR="001D778C">
        <w:rPr>
          <w:rFonts w:ascii="Arial" w:hAnsi="Arial" w:cs="Arial"/>
          <w:sz w:val="18"/>
          <w:szCs w:val="18"/>
          <w:lang w:val="en-GB"/>
        </w:rPr>
        <w:t xml:space="preserve">the personal </w:t>
      </w:r>
      <w:r w:rsidR="001D778C" w:rsidRPr="000C69E9">
        <w:rPr>
          <w:rFonts w:ascii="Arial" w:hAnsi="Arial" w:cs="Arial"/>
          <w:sz w:val="18"/>
          <w:szCs w:val="18"/>
          <w:lang w:val="en-GB"/>
        </w:rPr>
        <w:t xml:space="preserve">data </w:t>
      </w:r>
      <w:r w:rsidRPr="000C69E9">
        <w:rPr>
          <w:rFonts w:ascii="Arial" w:hAnsi="Arial" w:cs="Arial"/>
          <w:sz w:val="18"/>
          <w:szCs w:val="18"/>
          <w:lang w:val="en-GB"/>
        </w:rPr>
        <w:t xml:space="preserve">of </w:t>
      </w:r>
      <w:r w:rsidR="001D778C">
        <w:rPr>
          <w:rFonts w:ascii="Arial" w:hAnsi="Arial" w:cs="Arial"/>
          <w:sz w:val="18"/>
          <w:szCs w:val="18"/>
          <w:lang w:val="en-GB"/>
        </w:rPr>
        <w:t>the Data Subjects</w:t>
      </w:r>
      <w:r w:rsidR="00213574">
        <w:rPr>
          <w:rFonts w:ascii="Arial" w:hAnsi="Arial" w:cs="Arial"/>
          <w:sz w:val="18"/>
          <w:szCs w:val="18"/>
          <w:lang w:val="en-GB"/>
        </w:rPr>
        <w:t>:</w:t>
      </w:r>
      <w:r w:rsidRPr="000C69E9">
        <w:rPr>
          <w:rFonts w:ascii="Arial" w:hAnsi="Arial" w:cs="Arial"/>
          <w:sz w:val="18"/>
          <w:szCs w:val="18"/>
          <w:lang w:val="en-GB"/>
        </w:rPr>
        <w:t xml:space="preserve"> the conducting of the internal </w:t>
      </w:r>
      <w:r w:rsidR="00042BC0" w:rsidRPr="000C69E9">
        <w:rPr>
          <w:rFonts w:ascii="Arial" w:hAnsi="Arial" w:cs="Arial"/>
          <w:sz w:val="18"/>
          <w:szCs w:val="18"/>
          <w:lang w:val="en-GB"/>
        </w:rPr>
        <w:t xml:space="preserve">HR procedure required for the </w:t>
      </w:r>
      <w:r w:rsidRPr="000C69E9">
        <w:rPr>
          <w:rFonts w:ascii="Arial" w:hAnsi="Arial" w:cs="Arial"/>
          <w:sz w:val="18"/>
          <w:szCs w:val="18"/>
          <w:lang w:val="en-GB"/>
        </w:rPr>
        <w:t xml:space="preserve">selection </w:t>
      </w:r>
      <w:r w:rsidR="00042BC0" w:rsidRPr="000C69E9">
        <w:rPr>
          <w:rFonts w:ascii="Arial" w:hAnsi="Arial" w:cs="Arial"/>
          <w:sz w:val="18"/>
          <w:szCs w:val="18"/>
          <w:lang w:val="en-GB"/>
        </w:rPr>
        <w:t>by Data Controller or its representative</w:t>
      </w:r>
      <w:r w:rsidR="00676EA8" w:rsidRPr="000C69E9">
        <w:rPr>
          <w:rFonts w:ascii="Arial" w:hAnsi="Arial" w:cs="Arial"/>
          <w:sz w:val="18"/>
          <w:szCs w:val="18"/>
          <w:lang w:val="en-GB"/>
        </w:rPr>
        <w:t>, in</w:t>
      </w:r>
      <w:r w:rsidR="005E4061" w:rsidRPr="000C69E9">
        <w:rPr>
          <w:rFonts w:ascii="Arial" w:hAnsi="Arial" w:cs="Arial"/>
          <w:sz w:val="18"/>
          <w:szCs w:val="18"/>
          <w:lang w:val="en-GB"/>
        </w:rPr>
        <w:t xml:space="preserve"> </w:t>
      </w:r>
      <w:r w:rsidR="00676EA8" w:rsidRPr="000C69E9">
        <w:rPr>
          <w:rFonts w:ascii="Arial" w:hAnsi="Arial" w:cs="Arial"/>
          <w:sz w:val="18"/>
          <w:szCs w:val="18"/>
          <w:lang w:val="en-GB"/>
        </w:rPr>
        <w:t>case of successful application, selection of the applicant the preparation of the employment agreement</w:t>
      </w:r>
      <w:r w:rsidR="00042BC0" w:rsidRPr="000C69E9">
        <w:rPr>
          <w:rFonts w:ascii="Arial" w:hAnsi="Arial" w:cs="Arial"/>
          <w:sz w:val="18"/>
          <w:szCs w:val="18"/>
          <w:lang w:val="en-GB"/>
        </w:rPr>
        <w:t>, in case the application fails registration in the Data Subject’s data bank for the purpose to later forwarding later job possibilities meeting the Applicant’s professional experience, qualifications.</w:t>
      </w:r>
      <w:r w:rsidRPr="000C69E9">
        <w:rPr>
          <w:rFonts w:ascii="Arial" w:hAnsi="Arial" w:cs="Arial"/>
          <w:sz w:val="18"/>
          <w:szCs w:val="18"/>
          <w:lang w:val="en-GB"/>
        </w:rPr>
        <w:t xml:space="preserve"> </w:t>
      </w:r>
    </w:p>
    <w:p w14:paraId="4C8AFAB3" w14:textId="480E1201" w:rsidR="00042BC0" w:rsidRPr="000C69E9" w:rsidRDefault="00042BC0" w:rsidP="001408EC">
      <w:pPr>
        <w:pStyle w:val="Nincstrkz"/>
        <w:jc w:val="both"/>
        <w:rPr>
          <w:rFonts w:ascii="Arial" w:hAnsi="Arial" w:cs="Arial"/>
          <w:sz w:val="18"/>
          <w:szCs w:val="18"/>
          <w:lang w:val="en-GB"/>
        </w:rPr>
      </w:pPr>
    </w:p>
    <w:p w14:paraId="5ED5828F" w14:textId="790DBB6B" w:rsidR="00676EA8" w:rsidRPr="000C69E9" w:rsidRDefault="00676EA8" w:rsidP="00213574">
      <w:pPr>
        <w:pStyle w:val="Nincstrkz"/>
        <w:ind w:left="284"/>
        <w:jc w:val="both"/>
        <w:rPr>
          <w:rFonts w:ascii="Arial" w:hAnsi="Arial" w:cs="Arial"/>
          <w:b/>
          <w:bCs/>
          <w:sz w:val="18"/>
          <w:szCs w:val="18"/>
          <w:lang w:val="en-GB"/>
        </w:rPr>
      </w:pPr>
      <w:r w:rsidRPr="000C69E9">
        <w:rPr>
          <w:rFonts w:ascii="Arial" w:hAnsi="Arial" w:cs="Arial"/>
          <w:b/>
          <w:bCs/>
          <w:sz w:val="18"/>
          <w:szCs w:val="18"/>
          <w:lang w:val="en-GB"/>
        </w:rPr>
        <w:t>Detailed definition of the data processing purposes of the data processing under this Privacy P</w:t>
      </w:r>
      <w:r w:rsidR="00C5120F" w:rsidRPr="000C69E9">
        <w:rPr>
          <w:rFonts w:ascii="Arial" w:hAnsi="Arial" w:cs="Arial"/>
          <w:b/>
          <w:bCs/>
          <w:sz w:val="18"/>
          <w:szCs w:val="18"/>
          <w:lang w:val="en-GB"/>
        </w:rPr>
        <w:t>o</w:t>
      </w:r>
      <w:r w:rsidRPr="000C69E9">
        <w:rPr>
          <w:rFonts w:ascii="Arial" w:hAnsi="Arial" w:cs="Arial"/>
          <w:b/>
          <w:bCs/>
          <w:sz w:val="18"/>
          <w:szCs w:val="18"/>
          <w:lang w:val="en-GB"/>
        </w:rPr>
        <w:t xml:space="preserve">licy </w:t>
      </w:r>
      <w:r w:rsidR="00C5120F" w:rsidRPr="000C69E9">
        <w:rPr>
          <w:rFonts w:ascii="Arial" w:hAnsi="Arial" w:cs="Arial"/>
          <w:b/>
          <w:bCs/>
          <w:sz w:val="18"/>
          <w:szCs w:val="18"/>
          <w:lang w:val="en-GB"/>
        </w:rPr>
        <w:t>are included in the table under Section 12.</w:t>
      </w:r>
    </w:p>
    <w:p w14:paraId="234442DB" w14:textId="77777777" w:rsidR="00676EA8" w:rsidRPr="000C69E9" w:rsidRDefault="00676EA8" w:rsidP="001408EC">
      <w:pPr>
        <w:pStyle w:val="Nincstrkz"/>
        <w:jc w:val="both"/>
        <w:rPr>
          <w:rFonts w:ascii="Arial" w:hAnsi="Arial" w:cs="Arial"/>
          <w:sz w:val="18"/>
          <w:szCs w:val="18"/>
          <w:lang w:val="en-GB"/>
        </w:rPr>
      </w:pPr>
    </w:p>
    <w:p w14:paraId="17A4673E" w14:textId="28359876" w:rsidR="00042BC0" w:rsidRPr="000C69E9" w:rsidRDefault="00C5120F" w:rsidP="001D778C">
      <w:pPr>
        <w:pStyle w:val="Nincstrkz"/>
        <w:tabs>
          <w:tab w:val="left" w:pos="284"/>
        </w:tabs>
        <w:jc w:val="both"/>
        <w:rPr>
          <w:rFonts w:ascii="Arial" w:hAnsi="Arial" w:cs="Arial"/>
          <w:b/>
          <w:sz w:val="18"/>
          <w:szCs w:val="18"/>
          <w:lang w:val="en-GB"/>
        </w:rPr>
      </w:pPr>
      <w:r w:rsidRPr="001D778C">
        <w:rPr>
          <w:rFonts w:ascii="Arial" w:eastAsia="Times New Roman" w:hAnsi="Arial" w:cs="Arial"/>
          <w:b/>
          <w:sz w:val="18"/>
          <w:szCs w:val="18"/>
          <w:lang w:val="en-GB"/>
        </w:rPr>
        <w:t>5</w:t>
      </w:r>
      <w:r w:rsidR="00042BC0" w:rsidRPr="001D778C">
        <w:rPr>
          <w:rFonts w:ascii="Arial" w:eastAsia="Times New Roman" w:hAnsi="Arial" w:cs="Arial"/>
          <w:b/>
          <w:sz w:val="18"/>
          <w:szCs w:val="18"/>
          <w:lang w:val="en-GB"/>
        </w:rPr>
        <w:t>.</w:t>
      </w:r>
      <w:r w:rsidR="001D778C" w:rsidRPr="001D778C">
        <w:rPr>
          <w:rFonts w:ascii="Arial" w:eastAsia="Times New Roman" w:hAnsi="Arial" w:cs="Arial"/>
          <w:b/>
          <w:sz w:val="18"/>
          <w:szCs w:val="18"/>
          <w:lang w:val="en-GB"/>
        </w:rPr>
        <w:tab/>
      </w:r>
      <w:r w:rsidR="00042BC0" w:rsidRPr="001D778C">
        <w:rPr>
          <w:rFonts w:ascii="Arial" w:eastAsia="Times New Roman" w:hAnsi="Arial" w:cs="Arial"/>
          <w:b/>
          <w:sz w:val="18"/>
          <w:szCs w:val="18"/>
          <w:u w:val="single"/>
          <w:lang w:val="en-GB"/>
        </w:rPr>
        <w:t>Scope of data processed</w:t>
      </w:r>
      <w:r w:rsidRPr="001D778C">
        <w:rPr>
          <w:rFonts w:ascii="Arial" w:eastAsia="Times New Roman" w:hAnsi="Arial" w:cs="Arial"/>
          <w:b/>
          <w:sz w:val="18"/>
          <w:szCs w:val="18"/>
          <w:u w:val="single"/>
          <w:lang w:val="en-GB"/>
        </w:rPr>
        <w:t xml:space="preserve">, source of </w:t>
      </w:r>
      <w:r w:rsidR="001D778C">
        <w:rPr>
          <w:rFonts w:ascii="Arial" w:eastAsia="Times New Roman" w:hAnsi="Arial" w:cs="Arial"/>
          <w:b/>
          <w:sz w:val="18"/>
          <w:szCs w:val="18"/>
          <w:u w:val="single"/>
          <w:lang w:val="en-GB"/>
        </w:rPr>
        <w:t xml:space="preserve">the </w:t>
      </w:r>
      <w:r w:rsidRPr="001D778C">
        <w:rPr>
          <w:rFonts w:ascii="Arial" w:eastAsia="Times New Roman" w:hAnsi="Arial" w:cs="Arial"/>
          <w:b/>
          <w:sz w:val="18"/>
          <w:szCs w:val="18"/>
          <w:u w:val="single"/>
          <w:lang w:val="en-GB"/>
        </w:rPr>
        <w:t>data</w:t>
      </w:r>
    </w:p>
    <w:p w14:paraId="019E36FE" w14:textId="2ACBB42E" w:rsidR="00042BC0" w:rsidRPr="000C69E9" w:rsidRDefault="00042BC0" w:rsidP="001408EC">
      <w:pPr>
        <w:pStyle w:val="Nincstrkz"/>
        <w:jc w:val="both"/>
        <w:rPr>
          <w:rFonts w:ascii="Arial" w:hAnsi="Arial" w:cs="Arial"/>
          <w:sz w:val="18"/>
          <w:szCs w:val="18"/>
          <w:lang w:val="en-GB"/>
        </w:rPr>
      </w:pPr>
    </w:p>
    <w:p w14:paraId="139296AF" w14:textId="6B85F296" w:rsidR="00042BC0" w:rsidRPr="000C69E9" w:rsidRDefault="00042BC0" w:rsidP="006076FE">
      <w:pPr>
        <w:pStyle w:val="Nincstrkz"/>
        <w:ind w:left="284"/>
        <w:jc w:val="both"/>
        <w:rPr>
          <w:rFonts w:ascii="Arial" w:hAnsi="Arial" w:cs="Arial"/>
          <w:sz w:val="18"/>
          <w:szCs w:val="18"/>
          <w:lang w:val="en-GB"/>
        </w:rPr>
      </w:pPr>
      <w:r w:rsidRPr="000C69E9">
        <w:rPr>
          <w:rFonts w:ascii="Arial" w:hAnsi="Arial" w:cs="Arial"/>
          <w:sz w:val="18"/>
          <w:szCs w:val="18"/>
          <w:lang w:val="en-GB"/>
        </w:rPr>
        <w:t>The scope of personal data processed by Data Controller includes all such personal data which Data Controller must process for its selection process and the preparation for establishing the employment relationship</w:t>
      </w:r>
      <w:r w:rsidR="00C5120F" w:rsidRPr="000C69E9">
        <w:rPr>
          <w:rFonts w:ascii="Arial" w:hAnsi="Arial" w:cs="Arial"/>
          <w:sz w:val="18"/>
          <w:szCs w:val="18"/>
          <w:lang w:val="en-GB"/>
        </w:rPr>
        <w:t>, in this scope the source of the data is the subject Applicant.</w:t>
      </w:r>
    </w:p>
    <w:p w14:paraId="6F2076B9" w14:textId="77777777" w:rsidR="00D06C99" w:rsidRPr="000C69E9" w:rsidRDefault="00D06C99" w:rsidP="00042BC0">
      <w:pPr>
        <w:pStyle w:val="Nincstrkz"/>
        <w:jc w:val="both"/>
        <w:rPr>
          <w:rFonts w:ascii="Arial" w:hAnsi="Arial" w:cs="Arial"/>
          <w:sz w:val="18"/>
          <w:szCs w:val="18"/>
          <w:lang w:val="en-GB"/>
        </w:rPr>
      </w:pPr>
    </w:p>
    <w:p w14:paraId="54785AA7" w14:textId="5AE4A8EE" w:rsidR="00D06C99" w:rsidRPr="000C69E9" w:rsidRDefault="00042BC0" w:rsidP="005D03B5">
      <w:pPr>
        <w:pStyle w:val="Nincstrkz"/>
        <w:ind w:left="284"/>
        <w:jc w:val="both"/>
        <w:rPr>
          <w:rFonts w:ascii="Arial" w:hAnsi="Arial" w:cs="Arial"/>
          <w:sz w:val="18"/>
          <w:szCs w:val="18"/>
          <w:lang w:val="en-GB"/>
        </w:rPr>
      </w:pPr>
      <w:r w:rsidRPr="000C69E9">
        <w:rPr>
          <w:rFonts w:ascii="Arial" w:hAnsi="Arial" w:cs="Arial"/>
          <w:sz w:val="18"/>
          <w:szCs w:val="18"/>
          <w:lang w:val="en-GB"/>
        </w:rPr>
        <w:t>During application for job advertisements (advertisements, interviews, etc.) personal data on family status, living conditions, parents’ occupation, political opinion, religious, philosophical standpoint</w:t>
      </w:r>
      <w:r w:rsidR="00D06C99" w:rsidRPr="000C69E9">
        <w:rPr>
          <w:rFonts w:ascii="Arial" w:hAnsi="Arial" w:cs="Arial"/>
          <w:sz w:val="18"/>
          <w:szCs w:val="18"/>
          <w:lang w:val="en-GB"/>
        </w:rPr>
        <w:t xml:space="preserve"> or other personal data not related to the employment relationship due to the lack of data processing purpose. </w:t>
      </w:r>
    </w:p>
    <w:p w14:paraId="6D5D9101" w14:textId="4B779011" w:rsidR="00D06C99" w:rsidRPr="000C69E9" w:rsidRDefault="00D06C99" w:rsidP="005D03B5">
      <w:pPr>
        <w:pStyle w:val="Nincstrkz"/>
        <w:ind w:left="284"/>
        <w:jc w:val="both"/>
        <w:rPr>
          <w:rFonts w:ascii="Arial" w:hAnsi="Arial" w:cs="Arial"/>
          <w:sz w:val="18"/>
          <w:szCs w:val="18"/>
          <w:lang w:val="en-GB"/>
        </w:rPr>
      </w:pPr>
    </w:p>
    <w:p w14:paraId="44DEB591" w14:textId="5DD08B5A" w:rsidR="00D06C99" w:rsidRPr="000C69E9" w:rsidRDefault="00D06C99" w:rsidP="005D03B5">
      <w:pPr>
        <w:pStyle w:val="Nincstrkz"/>
        <w:ind w:left="284"/>
        <w:jc w:val="both"/>
        <w:rPr>
          <w:rFonts w:ascii="Arial" w:hAnsi="Arial" w:cs="Arial"/>
          <w:sz w:val="18"/>
          <w:szCs w:val="18"/>
          <w:lang w:val="en-GB"/>
        </w:rPr>
      </w:pPr>
      <w:r w:rsidRPr="000C69E9">
        <w:rPr>
          <w:rFonts w:ascii="Arial" w:hAnsi="Arial" w:cs="Arial"/>
          <w:sz w:val="18"/>
          <w:szCs w:val="18"/>
          <w:lang w:val="en-GB"/>
        </w:rPr>
        <w:t>Data pertaining to health status, chronic illness, smoking, severe addiction) qualify as special category of personal data, thus provision of such data and their processing shall always be based on the subject Applicant’s written consent or legal regulation.</w:t>
      </w:r>
    </w:p>
    <w:p w14:paraId="2067EEAC" w14:textId="6BF57738" w:rsidR="00D06C99" w:rsidRPr="000C69E9" w:rsidRDefault="00D06C99" w:rsidP="005D03B5">
      <w:pPr>
        <w:pStyle w:val="Nincstrkz"/>
        <w:ind w:left="284"/>
        <w:jc w:val="both"/>
        <w:rPr>
          <w:rFonts w:ascii="Arial" w:hAnsi="Arial" w:cs="Arial"/>
          <w:sz w:val="18"/>
          <w:szCs w:val="18"/>
          <w:lang w:val="en-GB"/>
        </w:rPr>
      </w:pPr>
    </w:p>
    <w:p w14:paraId="54A0C3A5" w14:textId="10CE8062" w:rsidR="00D06C99" w:rsidRPr="000C69E9" w:rsidRDefault="00D06C99" w:rsidP="005D03B5">
      <w:pPr>
        <w:pStyle w:val="Nincstrkz"/>
        <w:ind w:left="284"/>
        <w:jc w:val="both"/>
        <w:rPr>
          <w:rFonts w:ascii="Arial" w:eastAsia="Times New Roman" w:hAnsi="Arial" w:cs="Arial"/>
          <w:sz w:val="18"/>
          <w:szCs w:val="18"/>
          <w:lang w:val="en-GB"/>
        </w:rPr>
      </w:pPr>
      <w:r w:rsidRPr="000C69E9">
        <w:rPr>
          <w:rFonts w:ascii="Arial" w:eastAsia="Times New Roman" w:hAnsi="Arial" w:cs="Arial"/>
          <w:sz w:val="18"/>
          <w:szCs w:val="18"/>
          <w:lang w:val="en-GB"/>
        </w:rPr>
        <w:t xml:space="preserve">From the Applicants only such statement or disclosure of data can be requested which does not infringe your personal rights and material from the aspect of establishing employment relationship. Only such suitability assessment can be applied </w:t>
      </w:r>
      <w:r w:rsidR="00FF4947" w:rsidRPr="000C69E9">
        <w:rPr>
          <w:rFonts w:ascii="Arial" w:eastAsia="Times New Roman" w:hAnsi="Arial" w:cs="Arial"/>
          <w:sz w:val="18"/>
          <w:szCs w:val="18"/>
          <w:lang w:val="en-GB"/>
        </w:rPr>
        <w:t xml:space="preserve">in respect of the Applicant </w:t>
      </w:r>
      <w:r w:rsidRPr="000C69E9">
        <w:rPr>
          <w:rFonts w:ascii="Arial" w:eastAsia="Times New Roman" w:hAnsi="Arial" w:cs="Arial"/>
          <w:sz w:val="18"/>
          <w:szCs w:val="18"/>
          <w:lang w:val="en-GB"/>
        </w:rPr>
        <w:t xml:space="preserve">which are </w:t>
      </w:r>
      <w:r w:rsidR="00FF4947" w:rsidRPr="000C69E9">
        <w:rPr>
          <w:rFonts w:ascii="Arial" w:eastAsia="Times New Roman" w:hAnsi="Arial" w:cs="Arial"/>
          <w:sz w:val="18"/>
          <w:szCs w:val="18"/>
          <w:lang w:val="en-GB"/>
        </w:rPr>
        <w:t xml:space="preserve">prescribed </w:t>
      </w:r>
      <w:r w:rsidRPr="000C69E9">
        <w:rPr>
          <w:rFonts w:ascii="Arial" w:eastAsia="Times New Roman" w:hAnsi="Arial" w:cs="Arial"/>
          <w:sz w:val="18"/>
          <w:szCs w:val="18"/>
          <w:lang w:val="en-GB"/>
        </w:rPr>
        <w:t xml:space="preserve">by </w:t>
      </w:r>
      <w:r w:rsidR="00650F1B" w:rsidRPr="000C69E9">
        <w:rPr>
          <w:rFonts w:ascii="Arial" w:eastAsia="Times New Roman" w:hAnsi="Arial" w:cs="Arial"/>
          <w:sz w:val="18"/>
          <w:szCs w:val="18"/>
          <w:lang w:val="en-GB"/>
        </w:rPr>
        <w:t xml:space="preserve">employment </w:t>
      </w:r>
      <w:r w:rsidR="00FF4947" w:rsidRPr="000C69E9">
        <w:rPr>
          <w:rFonts w:ascii="Arial" w:eastAsia="Times New Roman" w:hAnsi="Arial" w:cs="Arial"/>
          <w:sz w:val="18"/>
          <w:szCs w:val="18"/>
          <w:lang w:val="en-GB"/>
        </w:rPr>
        <w:t xml:space="preserve">regulation </w:t>
      </w:r>
      <w:r w:rsidR="00650F1B" w:rsidRPr="000C69E9">
        <w:rPr>
          <w:rFonts w:ascii="Arial" w:eastAsia="Times New Roman" w:hAnsi="Arial" w:cs="Arial"/>
          <w:sz w:val="18"/>
          <w:szCs w:val="18"/>
          <w:lang w:val="en-GB"/>
        </w:rPr>
        <w:t xml:space="preserve">or which </w:t>
      </w:r>
      <w:r w:rsidR="00FF4947" w:rsidRPr="000C69E9">
        <w:rPr>
          <w:rFonts w:ascii="Arial" w:eastAsia="Times New Roman" w:hAnsi="Arial" w:cs="Arial"/>
          <w:sz w:val="18"/>
          <w:szCs w:val="18"/>
          <w:lang w:val="en-GB"/>
        </w:rPr>
        <w:t xml:space="preserve">is necessary with a view to </w:t>
      </w:r>
      <w:r w:rsidR="00650F1B" w:rsidRPr="000C69E9">
        <w:rPr>
          <w:rFonts w:ascii="Arial" w:eastAsia="Times New Roman" w:hAnsi="Arial" w:cs="Arial"/>
          <w:sz w:val="18"/>
          <w:szCs w:val="18"/>
          <w:lang w:val="en-GB"/>
        </w:rPr>
        <w:t>ex</w:t>
      </w:r>
      <w:r w:rsidR="00FF4947" w:rsidRPr="000C69E9">
        <w:rPr>
          <w:rFonts w:ascii="Arial" w:eastAsia="Times New Roman" w:hAnsi="Arial" w:cs="Arial"/>
          <w:sz w:val="18"/>
          <w:szCs w:val="18"/>
          <w:lang w:val="en-GB"/>
        </w:rPr>
        <w:t>e</w:t>
      </w:r>
      <w:r w:rsidR="00650F1B" w:rsidRPr="000C69E9">
        <w:rPr>
          <w:rFonts w:ascii="Arial" w:eastAsia="Times New Roman" w:hAnsi="Arial" w:cs="Arial"/>
          <w:sz w:val="18"/>
          <w:szCs w:val="18"/>
          <w:lang w:val="en-GB"/>
        </w:rPr>
        <w:t>rcis</w:t>
      </w:r>
      <w:r w:rsidR="00FF4947" w:rsidRPr="000C69E9">
        <w:rPr>
          <w:rFonts w:ascii="Arial" w:eastAsia="Times New Roman" w:hAnsi="Arial" w:cs="Arial"/>
          <w:sz w:val="18"/>
          <w:szCs w:val="18"/>
          <w:lang w:val="en-GB"/>
        </w:rPr>
        <w:t>ing</w:t>
      </w:r>
      <w:r w:rsidR="00650F1B" w:rsidRPr="000C69E9">
        <w:rPr>
          <w:rFonts w:ascii="Arial" w:eastAsia="Times New Roman" w:hAnsi="Arial" w:cs="Arial"/>
          <w:sz w:val="18"/>
          <w:szCs w:val="18"/>
          <w:lang w:val="en-GB"/>
        </w:rPr>
        <w:t xml:space="preserve"> rights, and performing obligations</w:t>
      </w:r>
      <w:r w:rsidR="00FF4947" w:rsidRPr="000C69E9">
        <w:rPr>
          <w:rFonts w:ascii="Arial" w:eastAsia="Times New Roman" w:hAnsi="Arial" w:cs="Arial"/>
          <w:sz w:val="18"/>
          <w:szCs w:val="18"/>
          <w:lang w:val="en-GB"/>
        </w:rPr>
        <w:t xml:space="preserve"> d</w:t>
      </w:r>
      <w:r w:rsidR="00355E1A" w:rsidRPr="000C69E9">
        <w:rPr>
          <w:rFonts w:ascii="Arial" w:eastAsia="Times New Roman" w:hAnsi="Arial" w:cs="Arial"/>
          <w:sz w:val="18"/>
          <w:szCs w:val="18"/>
          <w:lang w:val="en-GB"/>
        </w:rPr>
        <w:t>e</w:t>
      </w:r>
      <w:r w:rsidR="00FF4947" w:rsidRPr="000C69E9">
        <w:rPr>
          <w:rFonts w:ascii="Arial" w:eastAsia="Times New Roman" w:hAnsi="Arial" w:cs="Arial"/>
          <w:sz w:val="18"/>
          <w:szCs w:val="18"/>
          <w:lang w:val="en-GB"/>
        </w:rPr>
        <w:t xml:space="preserve">fined by employment regulations. </w:t>
      </w:r>
    </w:p>
    <w:p w14:paraId="5E03667E" w14:textId="77777777" w:rsidR="00FF4947" w:rsidRPr="000C69E9" w:rsidRDefault="00FF4947" w:rsidP="00FF4947">
      <w:pPr>
        <w:spacing w:after="0" w:line="240" w:lineRule="auto"/>
        <w:jc w:val="both"/>
        <w:rPr>
          <w:rFonts w:ascii="Arial" w:hAnsi="Arial" w:cs="Arial"/>
          <w:bCs/>
          <w:sz w:val="18"/>
          <w:szCs w:val="18"/>
          <w:lang w:val="en-GB"/>
        </w:rPr>
      </w:pPr>
    </w:p>
    <w:p w14:paraId="09FF7E5A" w14:textId="07707F28" w:rsidR="00EF75DB" w:rsidRPr="000C69E9" w:rsidRDefault="00FF4947" w:rsidP="005D03B5">
      <w:pPr>
        <w:pStyle w:val="Nincstrkz"/>
        <w:ind w:left="284"/>
        <w:jc w:val="both"/>
        <w:rPr>
          <w:rFonts w:ascii="Arial" w:eastAsia="Times New Roman" w:hAnsi="Arial" w:cs="Arial"/>
          <w:sz w:val="18"/>
          <w:szCs w:val="18"/>
          <w:lang w:val="en-GB"/>
        </w:rPr>
      </w:pPr>
      <w:r w:rsidRPr="000C69E9">
        <w:rPr>
          <w:rFonts w:ascii="Arial" w:eastAsia="Times New Roman" w:hAnsi="Arial" w:cs="Arial"/>
          <w:b/>
          <w:bCs/>
          <w:sz w:val="18"/>
          <w:szCs w:val="18"/>
          <w:lang w:val="en-GB"/>
        </w:rPr>
        <w:t>In case of Applicant</w:t>
      </w:r>
      <w:r w:rsidR="00EF75DB" w:rsidRPr="000C69E9">
        <w:rPr>
          <w:rFonts w:ascii="Arial" w:eastAsia="Times New Roman" w:hAnsi="Arial" w:cs="Arial"/>
          <w:b/>
          <w:bCs/>
          <w:sz w:val="18"/>
          <w:szCs w:val="18"/>
          <w:lang w:val="en-GB"/>
        </w:rPr>
        <w:t>s</w:t>
      </w:r>
      <w:r w:rsidR="00EF75DB" w:rsidRPr="000C69E9">
        <w:rPr>
          <w:rFonts w:ascii="Arial" w:eastAsia="Times New Roman" w:hAnsi="Arial" w:cs="Arial"/>
          <w:sz w:val="18"/>
          <w:szCs w:val="18"/>
          <w:lang w:val="en-GB"/>
        </w:rPr>
        <w:t xml:space="preserve"> prior to establishing an employment relationship the Applicant may provide to the Data Controller or its representative his/her personal data necessary for the purpose of selection by Data Controller and (upon selection) for the purpose to establish the employment relationship.</w:t>
      </w:r>
      <w:r w:rsidR="005D03B5">
        <w:rPr>
          <w:rFonts w:ascii="Arial" w:eastAsia="Times New Roman" w:hAnsi="Arial" w:cs="Arial"/>
          <w:sz w:val="18"/>
          <w:szCs w:val="18"/>
          <w:lang w:val="en-GB"/>
        </w:rPr>
        <w:t xml:space="preserve"> </w:t>
      </w:r>
      <w:r w:rsidR="00EF75DB" w:rsidRPr="005D03B5">
        <w:rPr>
          <w:rFonts w:ascii="Arial" w:eastAsia="Times New Roman" w:hAnsi="Arial" w:cs="Arial"/>
          <w:sz w:val="18"/>
          <w:szCs w:val="18"/>
          <w:lang w:val="en-GB"/>
        </w:rPr>
        <w:t xml:space="preserve">The scope of these personal data </w:t>
      </w:r>
      <w:proofErr w:type="gramStart"/>
      <w:r w:rsidR="00EF75DB" w:rsidRPr="005D03B5">
        <w:rPr>
          <w:rFonts w:ascii="Arial" w:eastAsia="Times New Roman" w:hAnsi="Arial" w:cs="Arial"/>
          <w:sz w:val="18"/>
          <w:szCs w:val="18"/>
          <w:lang w:val="en-GB"/>
        </w:rPr>
        <w:t>are</w:t>
      </w:r>
      <w:proofErr w:type="gramEnd"/>
      <w:r w:rsidR="00EF75DB" w:rsidRPr="005D03B5">
        <w:rPr>
          <w:rFonts w:ascii="Arial" w:eastAsia="Times New Roman" w:hAnsi="Arial" w:cs="Arial"/>
          <w:sz w:val="18"/>
          <w:szCs w:val="18"/>
          <w:lang w:val="en-GB"/>
        </w:rPr>
        <w:t xml:space="preserve"> especially:</w:t>
      </w:r>
      <w:r w:rsidR="00EF75DB" w:rsidRPr="000C69E9">
        <w:rPr>
          <w:rFonts w:ascii="Arial" w:eastAsia="Times New Roman" w:hAnsi="Arial" w:cs="Arial"/>
          <w:sz w:val="18"/>
          <w:szCs w:val="18"/>
          <w:lang w:val="en-GB"/>
        </w:rPr>
        <w:t xml:space="preserve"> personal identification data, data certifying qualification, education, photo, upon establishment of employment relationship the personal data necessary to prepare an employment agreement and the data being part of the employment agreement.</w:t>
      </w:r>
    </w:p>
    <w:p w14:paraId="1BCFCAC1" w14:textId="77777777" w:rsidR="00EF75DB" w:rsidRPr="000C69E9" w:rsidRDefault="00EF75DB" w:rsidP="00D06C99">
      <w:pPr>
        <w:pStyle w:val="Nincstrkz"/>
        <w:jc w:val="both"/>
        <w:rPr>
          <w:rFonts w:ascii="Arial" w:eastAsia="Times New Roman" w:hAnsi="Arial" w:cs="Arial"/>
          <w:sz w:val="18"/>
          <w:szCs w:val="18"/>
          <w:lang w:val="en-GB"/>
        </w:rPr>
      </w:pPr>
    </w:p>
    <w:p w14:paraId="32202B71" w14:textId="7759C325" w:rsidR="00D06C99" w:rsidRPr="000C69E9" w:rsidRDefault="00EF75DB" w:rsidP="005D03B5">
      <w:pPr>
        <w:spacing w:after="0" w:line="240" w:lineRule="auto"/>
        <w:ind w:left="284"/>
        <w:jc w:val="both"/>
        <w:rPr>
          <w:rFonts w:ascii="Arial" w:hAnsi="Arial" w:cs="Arial"/>
          <w:bCs/>
          <w:sz w:val="18"/>
          <w:szCs w:val="18"/>
          <w:lang w:val="en-GB"/>
        </w:rPr>
      </w:pPr>
      <w:r w:rsidRPr="000C69E9">
        <w:rPr>
          <w:rFonts w:ascii="Arial" w:hAnsi="Arial" w:cs="Arial"/>
          <w:bCs/>
          <w:sz w:val="18"/>
          <w:szCs w:val="18"/>
          <w:lang w:val="en-GB"/>
        </w:rPr>
        <w:t>Personal data necessary for preparation of employment agreements are especially:</w:t>
      </w:r>
    </w:p>
    <w:p w14:paraId="42EB8E03" w14:textId="7E35844B" w:rsidR="00D06C99"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Name</w:t>
      </w:r>
    </w:p>
    <w:p w14:paraId="66213664" w14:textId="63B6DC02"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Birth name</w:t>
      </w:r>
    </w:p>
    <w:p w14:paraId="79233268" w14:textId="6D42D5C6"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Birth place</w:t>
      </w:r>
    </w:p>
    <w:p w14:paraId="38100484" w14:textId="4012B7BA"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Birth date</w:t>
      </w:r>
    </w:p>
    <w:p w14:paraId="291F1FF5" w14:textId="3B78564B"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Mother’s maiden name</w:t>
      </w:r>
    </w:p>
    <w:p w14:paraId="12934CC5" w14:textId="793405AC"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Address (permanent address)</w:t>
      </w:r>
    </w:p>
    <w:p w14:paraId="5BCA8088" w14:textId="59C39383"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Tax identification number</w:t>
      </w:r>
    </w:p>
    <w:p w14:paraId="3EFEF2C3" w14:textId="5D417E62"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Social security number (TAJ)</w:t>
      </w:r>
    </w:p>
    <w:p w14:paraId="4AC29FC9" w14:textId="01815357"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Salary</w:t>
      </w:r>
    </w:p>
    <w:p w14:paraId="5966F4A4" w14:textId="24D03A4B"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Scope of job</w:t>
      </w:r>
    </w:p>
    <w:p w14:paraId="63591C59" w14:textId="6BE17BB0"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Work time</w:t>
      </w:r>
    </w:p>
    <w:p w14:paraId="4452EE06" w14:textId="7974522C" w:rsidR="00EF75DB" w:rsidRPr="000C69E9" w:rsidRDefault="00EF75DB" w:rsidP="00EF75DB">
      <w:pPr>
        <w:pStyle w:val="Nincstrkz"/>
        <w:numPr>
          <w:ilvl w:val="0"/>
          <w:numId w:val="40"/>
        </w:numPr>
        <w:jc w:val="both"/>
        <w:rPr>
          <w:rFonts w:ascii="Arial" w:hAnsi="Arial" w:cs="Arial"/>
          <w:sz w:val="18"/>
          <w:szCs w:val="18"/>
          <w:lang w:val="en-GB"/>
        </w:rPr>
      </w:pPr>
      <w:r w:rsidRPr="000C69E9">
        <w:rPr>
          <w:rFonts w:ascii="Arial" w:hAnsi="Arial" w:cs="Arial"/>
          <w:sz w:val="18"/>
          <w:szCs w:val="18"/>
          <w:lang w:val="en-GB"/>
        </w:rPr>
        <w:t>Work order</w:t>
      </w:r>
    </w:p>
    <w:p w14:paraId="773C5FED" w14:textId="7E8162A2" w:rsidR="00EF75DB" w:rsidRPr="000C69E9" w:rsidRDefault="00EF75DB" w:rsidP="00042BC0">
      <w:pPr>
        <w:pStyle w:val="Nincstrkz"/>
        <w:jc w:val="both"/>
        <w:rPr>
          <w:rFonts w:ascii="Arial" w:hAnsi="Arial" w:cs="Arial"/>
          <w:sz w:val="18"/>
          <w:szCs w:val="18"/>
          <w:lang w:val="en-GB"/>
        </w:rPr>
      </w:pPr>
    </w:p>
    <w:p w14:paraId="44B1DC69" w14:textId="1CDB27F4" w:rsidR="00EF75DB" w:rsidRPr="000C69E9" w:rsidRDefault="00EF75DB" w:rsidP="00F276CE">
      <w:pPr>
        <w:pStyle w:val="Nincstrkz"/>
        <w:ind w:left="284"/>
        <w:jc w:val="both"/>
        <w:rPr>
          <w:rFonts w:ascii="Arial" w:hAnsi="Arial" w:cs="Arial"/>
          <w:sz w:val="18"/>
          <w:szCs w:val="18"/>
          <w:lang w:val="en-GB"/>
        </w:rPr>
      </w:pPr>
      <w:r w:rsidRPr="000C69E9">
        <w:rPr>
          <w:rFonts w:ascii="Arial" w:hAnsi="Arial" w:cs="Arial"/>
          <w:sz w:val="18"/>
          <w:szCs w:val="18"/>
          <w:lang w:val="en-GB"/>
        </w:rPr>
        <w:lastRenderedPageBreak/>
        <w:t xml:space="preserve">Beyond the above such personal data which the Applicant has provided voluntarily during his/her application to the job advertisement/tender in the documents </w:t>
      </w:r>
      <w:r w:rsidR="00C5120F" w:rsidRPr="000C69E9">
        <w:rPr>
          <w:rFonts w:ascii="Arial" w:hAnsi="Arial" w:cs="Arial"/>
          <w:sz w:val="18"/>
          <w:szCs w:val="18"/>
          <w:lang w:val="en-GB"/>
        </w:rPr>
        <w:t xml:space="preserve">the Applicant submitted to the Data Controller or its representative or in any other voluntary manner </w:t>
      </w:r>
      <w:r w:rsidRPr="000C69E9">
        <w:rPr>
          <w:rFonts w:ascii="Arial" w:hAnsi="Arial" w:cs="Arial"/>
          <w:sz w:val="18"/>
          <w:szCs w:val="18"/>
          <w:lang w:val="en-GB"/>
        </w:rPr>
        <w:t>(application, curriculum vitae, motivation letter, documents verifying education</w:t>
      </w:r>
      <w:r w:rsidR="00C5120F" w:rsidRPr="000C69E9">
        <w:rPr>
          <w:rFonts w:ascii="Arial" w:hAnsi="Arial" w:cs="Arial"/>
          <w:sz w:val="18"/>
          <w:szCs w:val="18"/>
          <w:lang w:val="en-GB"/>
        </w:rPr>
        <w:t xml:space="preserve">, in case of Applicants having reduced ability to work special category of personal data on health pertaining to the reduced ability to work, </w:t>
      </w:r>
      <w:r w:rsidRPr="000C69E9">
        <w:rPr>
          <w:rFonts w:ascii="Arial" w:hAnsi="Arial" w:cs="Arial"/>
          <w:sz w:val="18"/>
          <w:szCs w:val="18"/>
          <w:lang w:val="en-GB"/>
        </w:rPr>
        <w:t xml:space="preserve">etc.). </w:t>
      </w:r>
    </w:p>
    <w:p w14:paraId="1E986A40" w14:textId="5830CBFA" w:rsidR="00C5120F" w:rsidRPr="000C69E9" w:rsidRDefault="00C5120F" w:rsidP="00F276CE">
      <w:pPr>
        <w:pStyle w:val="Nincstrkz"/>
        <w:ind w:left="284"/>
        <w:jc w:val="both"/>
        <w:rPr>
          <w:rFonts w:ascii="Arial" w:hAnsi="Arial" w:cs="Arial"/>
          <w:sz w:val="18"/>
          <w:szCs w:val="18"/>
          <w:lang w:val="en-GB"/>
        </w:rPr>
      </w:pPr>
    </w:p>
    <w:p w14:paraId="2D330C87" w14:textId="298B9430" w:rsidR="00F276CE" w:rsidRDefault="00C5120F" w:rsidP="00F276CE">
      <w:pPr>
        <w:pStyle w:val="Nincstrkz"/>
        <w:ind w:left="284"/>
        <w:jc w:val="both"/>
        <w:rPr>
          <w:rFonts w:ascii="Arial" w:hAnsi="Arial" w:cs="Arial"/>
          <w:b/>
          <w:bCs/>
          <w:sz w:val="18"/>
          <w:szCs w:val="18"/>
          <w:lang w:val="en-GB"/>
        </w:rPr>
      </w:pPr>
      <w:r w:rsidRPr="000C69E9">
        <w:rPr>
          <w:rFonts w:ascii="Arial" w:hAnsi="Arial" w:cs="Arial"/>
          <w:b/>
          <w:bCs/>
          <w:sz w:val="18"/>
          <w:szCs w:val="18"/>
          <w:lang w:val="en-GB"/>
        </w:rPr>
        <w:t xml:space="preserve">The </w:t>
      </w:r>
      <w:r w:rsidR="00181D2D">
        <w:rPr>
          <w:rFonts w:ascii="Arial" w:hAnsi="Arial" w:cs="Arial"/>
          <w:b/>
          <w:bCs/>
          <w:sz w:val="18"/>
          <w:szCs w:val="18"/>
          <w:lang w:val="en-GB"/>
        </w:rPr>
        <w:t xml:space="preserve">detailed </w:t>
      </w:r>
      <w:r w:rsidRPr="000C69E9">
        <w:rPr>
          <w:rFonts w:ascii="Arial" w:hAnsi="Arial" w:cs="Arial"/>
          <w:b/>
          <w:bCs/>
          <w:sz w:val="18"/>
          <w:szCs w:val="18"/>
          <w:lang w:val="en-GB"/>
        </w:rPr>
        <w:t>definition of the data processed during the data processing under this Privacy Policy are included in the table under Section 12.</w:t>
      </w:r>
      <w:r w:rsidR="00F276CE" w:rsidRPr="00F276CE">
        <w:rPr>
          <w:rFonts w:ascii="Arial" w:hAnsi="Arial" w:cs="Arial"/>
          <w:b/>
          <w:bCs/>
          <w:sz w:val="18"/>
          <w:szCs w:val="18"/>
          <w:lang w:val="en-GB"/>
        </w:rPr>
        <w:t xml:space="preserve"> </w:t>
      </w:r>
    </w:p>
    <w:p w14:paraId="004C3D94" w14:textId="77777777" w:rsidR="00F276CE" w:rsidRDefault="00F276CE" w:rsidP="00F276CE">
      <w:pPr>
        <w:pStyle w:val="Nincstrkz"/>
        <w:ind w:left="284"/>
        <w:jc w:val="both"/>
        <w:rPr>
          <w:rFonts w:ascii="Arial" w:hAnsi="Arial" w:cs="Arial"/>
          <w:b/>
          <w:bCs/>
          <w:sz w:val="18"/>
          <w:szCs w:val="18"/>
          <w:lang w:val="en-GB"/>
        </w:rPr>
      </w:pPr>
    </w:p>
    <w:p w14:paraId="38F3B4C5" w14:textId="1A747229" w:rsidR="00F276CE" w:rsidRPr="000C69E9" w:rsidRDefault="00F276CE" w:rsidP="00F276CE">
      <w:pPr>
        <w:pStyle w:val="Nincstrkz"/>
        <w:ind w:left="284"/>
        <w:jc w:val="both"/>
        <w:rPr>
          <w:rFonts w:ascii="Arial" w:hAnsi="Arial" w:cs="Arial"/>
          <w:sz w:val="18"/>
          <w:szCs w:val="18"/>
          <w:lang w:val="en-GB"/>
        </w:rPr>
      </w:pPr>
      <w:r w:rsidRPr="00F276CE">
        <w:rPr>
          <w:rFonts w:ascii="Arial" w:hAnsi="Arial" w:cs="Arial"/>
          <w:sz w:val="18"/>
          <w:szCs w:val="18"/>
          <w:lang w:val="en-GB"/>
        </w:rPr>
        <w:t>Source of the data:</w:t>
      </w:r>
      <w:r w:rsidRPr="000C69E9">
        <w:rPr>
          <w:rFonts w:ascii="Arial" w:hAnsi="Arial" w:cs="Arial"/>
          <w:b/>
          <w:bCs/>
          <w:sz w:val="18"/>
          <w:szCs w:val="18"/>
          <w:lang w:val="en-GB"/>
        </w:rPr>
        <w:t xml:space="preserve"> </w:t>
      </w:r>
      <w:r w:rsidRPr="000C69E9">
        <w:rPr>
          <w:rFonts w:ascii="Arial" w:hAnsi="Arial" w:cs="Arial"/>
          <w:sz w:val="18"/>
          <w:szCs w:val="18"/>
          <w:lang w:val="en-GB"/>
        </w:rPr>
        <w:t>directly the Data Subject.</w:t>
      </w:r>
    </w:p>
    <w:p w14:paraId="786AC7AC" w14:textId="77777777" w:rsidR="00F276CE" w:rsidRPr="000C69E9" w:rsidRDefault="00F276CE" w:rsidP="00F276CE">
      <w:pPr>
        <w:pStyle w:val="Nincstrkz"/>
        <w:jc w:val="both"/>
        <w:rPr>
          <w:rFonts w:ascii="Arial" w:hAnsi="Arial" w:cs="Arial"/>
          <w:sz w:val="18"/>
          <w:szCs w:val="18"/>
          <w:lang w:val="en-GB"/>
        </w:rPr>
      </w:pPr>
    </w:p>
    <w:p w14:paraId="718105D3" w14:textId="1234772D" w:rsidR="00C5120F" w:rsidRPr="002B0C3A" w:rsidRDefault="00C5120F" w:rsidP="002B0C3A">
      <w:pPr>
        <w:pStyle w:val="Nincstrkz"/>
        <w:tabs>
          <w:tab w:val="left" w:pos="284"/>
        </w:tabs>
        <w:jc w:val="both"/>
        <w:rPr>
          <w:rFonts w:ascii="Arial" w:eastAsia="Times New Roman" w:hAnsi="Arial" w:cs="Arial"/>
          <w:b/>
          <w:sz w:val="18"/>
          <w:szCs w:val="18"/>
          <w:u w:val="single"/>
          <w:lang w:val="en-GB"/>
        </w:rPr>
      </w:pPr>
      <w:r w:rsidRPr="002B0C3A">
        <w:rPr>
          <w:rFonts w:ascii="Arial" w:hAnsi="Arial" w:cs="Arial"/>
          <w:b/>
          <w:bCs/>
          <w:sz w:val="18"/>
          <w:szCs w:val="18"/>
          <w:lang w:val="en-GB"/>
        </w:rPr>
        <w:t>6</w:t>
      </w:r>
      <w:r w:rsidRPr="002B0C3A">
        <w:rPr>
          <w:rFonts w:ascii="Arial" w:eastAsia="Times New Roman" w:hAnsi="Arial" w:cs="Arial"/>
          <w:b/>
          <w:bCs/>
          <w:sz w:val="18"/>
          <w:szCs w:val="18"/>
          <w:lang w:val="en-GB"/>
        </w:rPr>
        <w:t>.</w:t>
      </w:r>
      <w:r w:rsidR="002B0C3A" w:rsidRPr="002B0C3A">
        <w:rPr>
          <w:rFonts w:ascii="Arial" w:eastAsia="Times New Roman" w:hAnsi="Arial" w:cs="Arial"/>
          <w:b/>
          <w:sz w:val="18"/>
          <w:szCs w:val="18"/>
          <w:lang w:val="en-GB"/>
        </w:rPr>
        <w:tab/>
      </w:r>
      <w:r w:rsidRPr="002B0C3A">
        <w:rPr>
          <w:rFonts w:ascii="Arial" w:eastAsia="Times New Roman" w:hAnsi="Arial" w:cs="Arial"/>
          <w:b/>
          <w:sz w:val="18"/>
          <w:szCs w:val="18"/>
          <w:u w:val="single"/>
          <w:lang w:val="en-GB"/>
        </w:rPr>
        <w:t>Persons having access</w:t>
      </w:r>
      <w:r w:rsidR="00F276CE" w:rsidRPr="002B0C3A">
        <w:rPr>
          <w:rFonts w:ascii="Arial" w:eastAsia="Times New Roman" w:hAnsi="Arial" w:cs="Arial"/>
          <w:b/>
          <w:sz w:val="18"/>
          <w:szCs w:val="18"/>
          <w:u w:val="single"/>
          <w:lang w:val="en-GB"/>
        </w:rPr>
        <w:t xml:space="preserve"> to</w:t>
      </w:r>
      <w:r w:rsidRPr="002B0C3A">
        <w:rPr>
          <w:rFonts w:ascii="Arial" w:eastAsia="Times New Roman" w:hAnsi="Arial" w:cs="Arial"/>
          <w:b/>
          <w:sz w:val="18"/>
          <w:szCs w:val="18"/>
          <w:u w:val="single"/>
          <w:lang w:val="en-GB"/>
        </w:rPr>
        <w:t xml:space="preserve"> the personal data, reasons of data forwarding</w:t>
      </w:r>
    </w:p>
    <w:p w14:paraId="220FFBBC" w14:textId="77777777" w:rsidR="00EA5D89" w:rsidRDefault="00EA5D89" w:rsidP="00EA5D89">
      <w:pPr>
        <w:pStyle w:val="Nincstrkz"/>
        <w:ind w:left="284"/>
        <w:jc w:val="both"/>
        <w:rPr>
          <w:rFonts w:ascii="Arial" w:hAnsi="Arial"/>
          <w:b/>
          <w:bCs/>
          <w:sz w:val="18"/>
          <w:szCs w:val="18"/>
          <w:lang w:val="en-GB"/>
        </w:rPr>
      </w:pPr>
    </w:p>
    <w:p w14:paraId="3CADD6A3" w14:textId="0189E482" w:rsidR="00EA5D89" w:rsidRPr="00927542" w:rsidRDefault="00EA5D89" w:rsidP="00EA5D89">
      <w:pPr>
        <w:pStyle w:val="Nincstrkz"/>
        <w:ind w:left="284"/>
        <w:jc w:val="both"/>
        <w:rPr>
          <w:rFonts w:ascii="Arial" w:hAnsi="Arial"/>
          <w:b/>
          <w:bCs/>
          <w:sz w:val="18"/>
          <w:szCs w:val="18"/>
          <w:lang w:val="en-GB"/>
        </w:rPr>
      </w:pPr>
      <w:r w:rsidRPr="00927542">
        <w:rPr>
          <w:rFonts w:ascii="Arial" w:hAnsi="Arial"/>
          <w:b/>
          <w:bCs/>
          <w:sz w:val="18"/>
          <w:szCs w:val="18"/>
          <w:lang w:val="en-GB"/>
        </w:rPr>
        <w:t>The persons having access to the data defined in this Privacy Policy (persons within the organization of the Data Controller and external recipients) are included in the table under Section 12.</w:t>
      </w:r>
    </w:p>
    <w:p w14:paraId="741000C8" w14:textId="77777777" w:rsidR="00EA5D89" w:rsidRPr="00927542" w:rsidRDefault="00EA5D89" w:rsidP="00EA5D89">
      <w:pPr>
        <w:pStyle w:val="Nincstrkz"/>
        <w:jc w:val="both"/>
        <w:rPr>
          <w:rFonts w:ascii="Arial" w:hAnsi="Arial"/>
          <w:sz w:val="18"/>
          <w:szCs w:val="18"/>
          <w:lang w:val="en-GB"/>
        </w:rPr>
      </w:pPr>
    </w:p>
    <w:p w14:paraId="24FAE322" w14:textId="77777777" w:rsidR="00EA5D89" w:rsidRPr="00927542" w:rsidRDefault="00EA5D89" w:rsidP="00EA5D89">
      <w:pPr>
        <w:pStyle w:val="Nincstrkz"/>
        <w:ind w:left="284"/>
        <w:jc w:val="both"/>
        <w:rPr>
          <w:rFonts w:ascii="Arial" w:hAnsi="Arial"/>
          <w:b/>
          <w:bCs/>
          <w:sz w:val="18"/>
          <w:szCs w:val="18"/>
          <w:lang w:val="en-GB"/>
        </w:rPr>
      </w:pPr>
      <w:r w:rsidRPr="00927542">
        <w:rPr>
          <w:rFonts w:ascii="Arial" w:hAnsi="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7DC97446" w14:textId="77777777" w:rsidR="00C5120F" w:rsidRPr="002B0C3A" w:rsidRDefault="00C5120F" w:rsidP="00C5120F">
      <w:pPr>
        <w:pStyle w:val="Nincstrkz"/>
        <w:jc w:val="both"/>
        <w:rPr>
          <w:rFonts w:ascii="Arial" w:eastAsia="Times New Roman" w:hAnsi="Arial" w:cs="Arial"/>
          <w:bCs/>
          <w:sz w:val="18"/>
          <w:szCs w:val="18"/>
          <w:u w:val="single"/>
          <w:lang w:val="en-GB"/>
        </w:rPr>
      </w:pPr>
    </w:p>
    <w:p w14:paraId="01420ABD" w14:textId="5F929A76" w:rsidR="00EF75DB" w:rsidRPr="000C69E9" w:rsidRDefault="00C5120F" w:rsidP="00EA5D89">
      <w:pPr>
        <w:pStyle w:val="Nincstrkz"/>
        <w:tabs>
          <w:tab w:val="left" w:pos="284"/>
        </w:tabs>
        <w:jc w:val="both"/>
        <w:rPr>
          <w:rFonts w:ascii="Arial" w:hAnsi="Arial" w:cs="Arial"/>
          <w:b/>
          <w:bCs/>
          <w:sz w:val="18"/>
          <w:szCs w:val="18"/>
          <w:lang w:val="en-GB"/>
        </w:rPr>
      </w:pPr>
      <w:bookmarkStart w:id="0" w:name="_Hlk65516972"/>
      <w:r w:rsidRPr="00EA5D89">
        <w:rPr>
          <w:rFonts w:ascii="Arial" w:hAnsi="Arial" w:cs="Arial"/>
          <w:b/>
          <w:bCs/>
          <w:sz w:val="18"/>
          <w:szCs w:val="18"/>
          <w:lang w:val="en-GB"/>
        </w:rPr>
        <w:t>7</w:t>
      </w:r>
      <w:r w:rsidR="00AC5BE5" w:rsidRPr="00EA5D89">
        <w:rPr>
          <w:rFonts w:ascii="Arial" w:hAnsi="Arial" w:cs="Arial"/>
          <w:b/>
          <w:bCs/>
          <w:sz w:val="18"/>
          <w:szCs w:val="18"/>
          <w:lang w:val="en-GB"/>
        </w:rPr>
        <w:t>.</w:t>
      </w:r>
      <w:r w:rsidR="00EA5D89" w:rsidRPr="00EA5D89">
        <w:rPr>
          <w:rFonts w:ascii="Arial" w:hAnsi="Arial" w:cs="Arial"/>
          <w:b/>
          <w:bCs/>
          <w:sz w:val="18"/>
          <w:szCs w:val="18"/>
          <w:lang w:val="en-GB"/>
        </w:rPr>
        <w:tab/>
      </w:r>
      <w:r w:rsidR="00AC5BE5" w:rsidRPr="00EA5D89">
        <w:rPr>
          <w:rFonts w:ascii="Arial" w:hAnsi="Arial" w:cs="Arial"/>
          <w:b/>
          <w:bCs/>
          <w:sz w:val="18"/>
          <w:szCs w:val="18"/>
          <w:u w:val="single"/>
          <w:lang w:val="en-GB"/>
        </w:rPr>
        <w:t xml:space="preserve">Term </w:t>
      </w:r>
      <w:r w:rsidR="00AC5BE5" w:rsidRPr="00EA5D89">
        <w:rPr>
          <w:rFonts w:ascii="Arial" w:eastAsia="Times New Roman" w:hAnsi="Arial" w:cs="Arial"/>
          <w:b/>
          <w:bCs/>
          <w:sz w:val="18"/>
          <w:szCs w:val="18"/>
          <w:u w:val="single"/>
          <w:lang w:val="en-GB"/>
        </w:rPr>
        <w:t xml:space="preserve">of </w:t>
      </w:r>
      <w:r w:rsidR="00790123">
        <w:rPr>
          <w:rFonts w:ascii="Arial" w:eastAsia="Times New Roman" w:hAnsi="Arial" w:cs="Arial"/>
          <w:b/>
          <w:bCs/>
          <w:sz w:val="18"/>
          <w:szCs w:val="18"/>
          <w:u w:val="single"/>
          <w:lang w:val="en-GB"/>
        </w:rPr>
        <w:t xml:space="preserve">processing, storing </w:t>
      </w:r>
      <w:r w:rsidR="00DF393B" w:rsidRPr="00EA5D89">
        <w:rPr>
          <w:rFonts w:ascii="Arial" w:eastAsia="Times New Roman" w:hAnsi="Arial" w:cs="Arial"/>
          <w:b/>
          <w:bCs/>
          <w:sz w:val="18"/>
          <w:szCs w:val="18"/>
          <w:u w:val="single"/>
          <w:lang w:val="en-GB"/>
        </w:rPr>
        <w:t xml:space="preserve">personal </w:t>
      </w:r>
      <w:r w:rsidR="00AC5BE5" w:rsidRPr="00EA5D89">
        <w:rPr>
          <w:rFonts w:ascii="Arial" w:eastAsia="Times New Roman" w:hAnsi="Arial" w:cs="Arial"/>
          <w:b/>
          <w:bCs/>
          <w:sz w:val="18"/>
          <w:szCs w:val="18"/>
          <w:u w:val="single"/>
          <w:lang w:val="en-GB"/>
        </w:rPr>
        <w:t>data</w:t>
      </w:r>
    </w:p>
    <w:p w14:paraId="4646BF4C" w14:textId="77777777" w:rsidR="00EF75DB" w:rsidRPr="000C69E9" w:rsidRDefault="00EF75DB" w:rsidP="00042BC0">
      <w:pPr>
        <w:pStyle w:val="Nincstrkz"/>
        <w:jc w:val="both"/>
        <w:rPr>
          <w:rFonts w:ascii="Arial" w:hAnsi="Arial" w:cs="Arial"/>
          <w:sz w:val="18"/>
          <w:szCs w:val="18"/>
          <w:lang w:val="en-GB"/>
        </w:rPr>
      </w:pPr>
    </w:p>
    <w:bookmarkEnd w:id="0"/>
    <w:p w14:paraId="50D83499" w14:textId="30B976FB" w:rsidR="00AC5BE5" w:rsidRPr="000C69E9" w:rsidRDefault="00AC5BE5" w:rsidP="00B1421F">
      <w:pPr>
        <w:pStyle w:val="Nincstrkz"/>
        <w:ind w:left="284"/>
        <w:jc w:val="both"/>
        <w:rPr>
          <w:rFonts w:ascii="Arial" w:hAnsi="Arial" w:cs="Arial"/>
          <w:b/>
          <w:sz w:val="18"/>
          <w:szCs w:val="18"/>
          <w:lang w:val="en-GB"/>
        </w:rPr>
      </w:pPr>
      <w:r w:rsidRPr="000C69E9">
        <w:rPr>
          <w:rFonts w:ascii="Arial" w:hAnsi="Arial" w:cs="Arial"/>
          <w:b/>
          <w:sz w:val="18"/>
          <w:szCs w:val="18"/>
          <w:lang w:val="en-GB"/>
        </w:rPr>
        <w:t xml:space="preserve">In case of Applicants the Data Controller processes the personal data provided by the Applicant until the withdrawal of Applicant’s consent for data processing, in the lack of withdrawal until the establishment of the employment relationship fails, or upon the separate consent of the Applicant until the date defined below. </w:t>
      </w:r>
    </w:p>
    <w:p w14:paraId="49A36834" w14:textId="30B429B9" w:rsidR="002969F5" w:rsidRPr="000C69E9" w:rsidRDefault="00AC5BE5" w:rsidP="00B1421F">
      <w:pPr>
        <w:pStyle w:val="Nincstrkz"/>
        <w:ind w:left="284"/>
        <w:jc w:val="both"/>
        <w:rPr>
          <w:rFonts w:ascii="Arial" w:hAnsi="Arial" w:cs="Arial"/>
          <w:b/>
          <w:sz w:val="18"/>
          <w:szCs w:val="18"/>
          <w:lang w:val="en-GB"/>
        </w:rPr>
      </w:pPr>
      <w:r w:rsidRPr="000C69E9">
        <w:rPr>
          <w:rFonts w:ascii="Arial" w:hAnsi="Arial" w:cs="Arial"/>
          <w:bCs/>
          <w:sz w:val="18"/>
          <w:szCs w:val="18"/>
          <w:lang w:val="en-GB"/>
        </w:rPr>
        <w:t xml:space="preserve">If the Applicant is not selected by the Data Controller, the Data Controller does not wish to establish employment relationship with the Applicant, then the Applicant in the knowledge of this prior notification may voluntarily consent to Data Controller or its representative that against the failure of his/her application Data Controller may process the Applicant’s personal data included in the documents the Applicant has submitted during his/her application/tender (application, motivation letter, documents certifying education, etc.) for the purpose of registration in Data Controller’ databank of applicants, </w:t>
      </w:r>
      <w:r w:rsidR="002969F5" w:rsidRPr="000C69E9">
        <w:rPr>
          <w:rFonts w:ascii="Arial" w:hAnsi="Arial" w:cs="Arial"/>
          <w:bCs/>
          <w:sz w:val="18"/>
          <w:szCs w:val="18"/>
          <w:lang w:val="en-GB"/>
        </w:rPr>
        <w:t xml:space="preserve">and later on possibly send the Applicant job offers suitable for the Applicant’s professional experience and education until the </w:t>
      </w:r>
      <w:r w:rsidRPr="000C69E9">
        <w:rPr>
          <w:rFonts w:ascii="Arial" w:hAnsi="Arial" w:cs="Arial"/>
          <w:b/>
          <w:sz w:val="18"/>
          <w:szCs w:val="18"/>
          <w:lang w:val="en-GB"/>
        </w:rPr>
        <w:t xml:space="preserve">until the withdrawal of </w:t>
      </w:r>
      <w:r w:rsidR="002969F5" w:rsidRPr="000C69E9">
        <w:rPr>
          <w:rFonts w:ascii="Arial" w:hAnsi="Arial" w:cs="Arial"/>
          <w:b/>
          <w:sz w:val="18"/>
          <w:szCs w:val="18"/>
          <w:lang w:val="en-GB"/>
        </w:rPr>
        <w:t>the Applicant’</w:t>
      </w:r>
      <w:r w:rsidRPr="000C69E9">
        <w:rPr>
          <w:rFonts w:ascii="Arial" w:hAnsi="Arial" w:cs="Arial"/>
          <w:b/>
          <w:sz w:val="18"/>
          <w:szCs w:val="18"/>
          <w:lang w:val="en-GB"/>
        </w:rPr>
        <w:t>s consent</w:t>
      </w:r>
      <w:r w:rsidR="002969F5" w:rsidRPr="000C69E9">
        <w:rPr>
          <w:rFonts w:ascii="Arial" w:hAnsi="Arial" w:cs="Arial"/>
          <w:b/>
          <w:sz w:val="18"/>
          <w:szCs w:val="18"/>
          <w:lang w:val="en-GB"/>
        </w:rPr>
        <w:t>,</w:t>
      </w:r>
      <w:r w:rsidRPr="000C69E9">
        <w:rPr>
          <w:rFonts w:ascii="Arial" w:hAnsi="Arial" w:cs="Arial"/>
          <w:b/>
          <w:sz w:val="18"/>
          <w:szCs w:val="18"/>
          <w:lang w:val="en-GB"/>
        </w:rPr>
        <w:t xml:space="preserve"> but maximum until 12 (twelve) months </w:t>
      </w:r>
      <w:r w:rsidR="002969F5" w:rsidRPr="000C69E9">
        <w:rPr>
          <w:rFonts w:ascii="Arial" w:hAnsi="Arial" w:cs="Arial"/>
          <w:b/>
          <w:sz w:val="18"/>
          <w:szCs w:val="18"/>
          <w:lang w:val="en-GB"/>
        </w:rPr>
        <w:t>or if the Data Controller has approached the Applicant with a job offer until 12 (twelve) month</w:t>
      </w:r>
      <w:r w:rsidR="00DF393B" w:rsidRPr="000C69E9">
        <w:rPr>
          <w:rFonts w:ascii="Arial" w:hAnsi="Arial" w:cs="Arial"/>
          <w:b/>
          <w:sz w:val="18"/>
          <w:szCs w:val="18"/>
          <w:lang w:val="en-GB"/>
        </w:rPr>
        <w:t>s</w:t>
      </w:r>
      <w:r w:rsidR="002969F5" w:rsidRPr="000C69E9">
        <w:rPr>
          <w:rFonts w:ascii="Arial" w:hAnsi="Arial" w:cs="Arial"/>
          <w:b/>
          <w:sz w:val="18"/>
          <w:szCs w:val="18"/>
          <w:lang w:val="en-GB"/>
        </w:rPr>
        <w:t xml:space="preserve"> from the date of the last contacting. </w:t>
      </w:r>
    </w:p>
    <w:p w14:paraId="34B716A3" w14:textId="2AA97160" w:rsidR="002969F5" w:rsidRPr="000C69E9" w:rsidRDefault="002969F5" w:rsidP="00AC5BE5">
      <w:pPr>
        <w:pStyle w:val="Nincstrkz"/>
        <w:jc w:val="both"/>
        <w:rPr>
          <w:rFonts w:ascii="Arial" w:hAnsi="Arial" w:cs="Arial"/>
          <w:bCs/>
          <w:sz w:val="18"/>
          <w:szCs w:val="18"/>
          <w:lang w:val="en-GB"/>
        </w:rPr>
      </w:pPr>
    </w:p>
    <w:p w14:paraId="1EC8F44A" w14:textId="68C5CB77" w:rsidR="007A28D8" w:rsidRDefault="00AC5BE5" w:rsidP="00B1421F">
      <w:pPr>
        <w:pStyle w:val="Nincstrkz"/>
        <w:ind w:left="284"/>
        <w:jc w:val="both"/>
        <w:rPr>
          <w:rFonts w:ascii="Arial" w:hAnsi="Arial" w:cs="Arial"/>
          <w:bCs/>
          <w:sz w:val="18"/>
          <w:szCs w:val="18"/>
          <w:lang w:val="en-GB"/>
        </w:rPr>
      </w:pPr>
      <w:r w:rsidRPr="000C69E9">
        <w:rPr>
          <w:rFonts w:ascii="Arial" w:hAnsi="Arial" w:cs="Arial"/>
          <w:bCs/>
          <w:sz w:val="18"/>
          <w:szCs w:val="18"/>
          <w:lang w:val="en-GB"/>
        </w:rPr>
        <w:t xml:space="preserve">In the lack of such consent or in case of withdrawal of the consent or upon expiry of the 12-month term the personal data provided by the </w:t>
      </w:r>
      <w:r w:rsidR="002969F5" w:rsidRPr="000C69E9">
        <w:rPr>
          <w:rFonts w:ascii="Arial" w:hAnsi="Arial" w:cs="Arial"/>
          <w:bCs/>
          <w:sz w:val="18"/>
          <w:szCs w:val="18"/>
          <w:lang w:val="en-GB"/>
        </w:rPr>
        <w:t xml:space="preserve">Applicant </w:t>
      </w:r>
      <w:r w:rsidRPr="000C69E9">
        <w:rPr>
          <w:rFonts w:ascii="Arial" w:hAnsi="Arial" w:cs="Arial"/>
          <w:bCs/>
          <w:sz w:val="18"/>
          <w:szCs w:val="18"/>
          <w:lang w:val="en-GB"/>
        </w:rPr>
        <w:t>will be fully erased from Data Controller’s databank.</w:t>
      </w:r>
    </w:p>
    <w:p w14:paraId="3DFC4B17" w14:textId="77777777" w:rsidR="00997055" w:rsidRDefault="00997055" w:rsidP="00997055">
      <w:pPr>
        <w:pStyle w:val="Nincstrkz"/>
        <w:ind w:left="284"/>
        <w:jc w:val="both"/>
        <w:rPr>
          <w:rFonts w:ascii="Arial" w:hAnsi="Arial"/>
          <w:b/>
          <w:bCs/>
          <w:sz w:val="18"/>
          <w:szCs w:val="18"/>
          <w:lang w:val="en-GB"/>
        </w:rPr>
      </w:pPr>
    </w:p>
    <w:p w14:paraId="459EF494" w14:textId="0DB6EF05" w:rsidR="00997055" w:rsidRPr="0069104B" w:rsidRDefault="00997055" w:rsidP="00997055">
      <w:pPr>
        <w:pStyle w:val="Nincstrkz"/>
        <w:ind w:left="284"/>
        <w:jc w:val="both"/>
        <w:rPr>
          <w:rFonts w:ascii="Arial" w:hAnsi="Arial"/>
          <w:b/>
          <w:bCs/>
          <w:sz w:val="18"/>
          <w:szCs w:val="18"/>
          <w:lang w:val="en-GB"/>
        </w:rPr>
      </w:pPr>
      <w:r w:rsidRPr="0069104B">
        <w:rPr>
          <w:rFonts w:ascii="Arial" w:hAnsi="Arial"/>
          <w:b/>
          <w:bCs/>
          <w:sz w:val="18"/>
          <w:szCs w:val="18"/>
          <w:lang w:val="en-GB"/>
        </w:rPr>
        <w:t>The duration of the data processing under this Policy are included in the table under Section 12.</w:t>
      </w:r>
    </w:p>
    <w:p w14:paraId="415A5B01" w14:textId="77777777" w:rsidR="002969F5" w:rsidRPr="000C69E9" w:rsidRDefault="002969F5" w:rsidP="000E1126">
      <w:pPr>
        <w:pStyle w:val="Nincstrkz"/>
        <w:jc w:val="both"/>
        <w:rPr>
          <w:rFonts w:ascii="Arial" w:eastAsia="Times New Roman" w:hAnsi="Arial" w:cs="Arial"/>
          <w:bCs/>
          <w:sz w:val="18"/>
          <w:szCs w:val="18"/>
          <w:lang w:val="en-GB"/>
        </w:rPr>
      </w:pPr>
    </w:p>
    <w:p w14:paraId="49B28270" w14:textId="09279A50" w:rsidR="00D4742F" w:rsidRPr="000C69E9" w:rsidRDefault="00DF393B" w:rsidP="00C75D92">
      <w:pPr>
        <w:pStyle w:val="Nincstrkz"/>
        <w:tabs>
          <w:tab w:val="left" w:pos="284"/>
        </w:tabs>
        <w:jc w:val="both"/>
        <w:rPr>
          <w:rFonts w:ascii="Arial" w:eastAsia="Times New Roman" w:hAnsi="Arial" w:cs="Arial"/>
          <w:b/>
          <w:sz w:val="18"/>
          <w:szCs w:val="18"/>
          <w:lang w:val="en-GB"/>
        </w:rPr>
      </w:pPr>
      <w:bookmarkStart w:id="1" w:name="_Hlk65517318"/>
      <w:r w:rsidRPr="00C75D92">
        <w:rPr>
          <w:rFonts w:ascii="Arial" w:eastAsia="Times New Roman" w:hAnsi="Arial" w:cs="Arial"/>
          <w:b/>
          <w:sz w:val="18"/>
          <w:szCs w:val="18"/>
          <w:lang w:val="en-GB"/>
        </w:rPr>
        <w:t>8</w:t>
      </w:r>
      <w:r w:rsidR="00D4742F" w:rsidRPr="00C75D92">
        <w:rPr>
          <w:rFonts w:ascii="Arial" w:eastAsia="Times New Roman" w:hAnsi="Arial" w:cs="Arial"/>
          <w:b/>
          <w:sz w:val="18"/>
          <w:szCs w:val="18"/>
          <w:lang w:val="en-GB"/>
        </w:rPr>
        <w:t>.</w:t>
      </w:r>
      <w:r w:rsidR="00C75D92" w:rsidRPr="00C75D92">
        <w:rPr>
          <w:rFonts w:ascii="Arial" w:eastAsia="Times New Roman" w:hAnsi="Arial" w:cs="Arial"/>
          <w:b/>
          <w:sz w:val="18"/>
          <w:szCs w:val="18"/>
          <w:lang w:val="en-GB"/>
        </w:rPr>
        <w:tab/>
      </w:r>
      <w:r w:rsidR="00D4742F" w:rsidRPr="00C75D92">
        <w:rPr>
          <w:rFonts w:ascii="Arial" w:eastAsia="Times New Roman" w:hAnsi="Arial" w:cs="Arial"/>
          <w:b/>
          <w:sz w:val="18"/>
          <w:szCs w:val="18"/>
          <w:u w:val="single"/>
          <w:lang w:val="en-GB"/>
        </w:rPr>
        <w:t>Data security</w:t>
      </w:r>
    </w:p>
    <w:p w14:paraId="616C68BE" w14:textId="52809567" w:rsidR="00D4742F" w:rsidRDefault="00D4742F" w:rsidP="000E1126">
      <w:pPr>
        <w:pStyle w:val="Nincstrkz"/>
        <w:jc w:val="both"/>
        <w:rPr>
          <w:rFonts w:ascii="Arial" w:eastAsia="Times New Roman" w:hAnsi="Arial" w:cs="Arial"/>
          <w:bCs/>
          <w:sz w:val="18"/>
          <w:szCs w:val="18"/>
          <w:lang w:val="en-GB"/>
        </w:rPr>
      </w:pPr>
    </w:p>
    <w:p w14:paraId="0A4293F5" w14:textId="52F9A1CB" w:rsidR="00C854CE" w:rsidRDefault="00C854CE" w:rsidP="00C854CE">
      <w:pPr>
        <w:autoSpaceDE w:val="0"/>
        <w:autoSpaceDN w:val="0"/>
        <w:adjustRightInd w:val="0"/>
        <w:spacing w:after="0" w:line="240" w:lineRule="auto"/>
        <w:ind w:left="284"/>
        <w:jc w:val="both"/>
        <w:rPr>
          <w:rFonts w:ascii="Arial" w:hAnsi="Arial"/>
          <w:sz w:val="18"/>
          <w:szCs w:val="18"/>
          <w:lang w:val="en-GB"/>
        </w:rPr>
      </w:pPr>
      <w:r w:rsidRPr="00AD736F">
        <w:rPr>
          <w:rFonts w:ascii="Arial" w:hAnsi="Arial"/>
          <w:sz w:val="18"/>
          <w:szCs w:val="18"/>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4DC0DD56" w14:textId="77777777" w:rsidR="00C854CE" w:rsidRPr="00AD736F" w:rsidRDefault="00C854CE" w:rsidP="00C854CE">
      <w:pPr>
        <w:autoSpaceDE w:val="0"/>
        <w:autoSpaceDN w:val="0"/>
        <w:adjustRightInd w:val="0"/>
        <w:spacing w:after="0" w:line="240" w:lineRule="auto"/>
        <w:ind w:left="284"/>
        <w:jc w:val="both"/>
        <w:rPr>
          <w:rFonts w:ascii="Arial" w:hAnsi="Arial"/>
          <w:sz w:val="18"/>
          <w:szCs w:val="18"/>
          <w:lang w:val="en-GB"/>
        </w:rPr>
      </w:pPr>
    </w:p>
    <w:p w14:paraId="358F56DB" w14:textId="77777777" w:rsidR="00C854CE" w:rsidRPr="00AD736F" w:rsidRDefault="00C854CE" w:rsidP="00C854CE">
      <w:pPr>
        <w:spacing w:after="0" w:line="240" w:lineRule="auto"/>
        <w:ind w:left="284"/>
        <w:jc w:val="both"/>
        <w:rPr>
          <w:rFonts w:ascii="Arial" w:hAnsi="Arial"/>
          <w:sz w:val="18"/>
          <w:szCs w:val="18"/>
          <w:lang w:val="en-GB"/>
        </w:rPr>
      </w:pPr>
      <w:r w:rsidRPr="00AD736F">
        <w:rPr>
          <w:rFonts w:ascii="Arial" w:hAnsi="Arial"/>
          <w:sz w:val="18"/>
          <w:szCs w:val="18"/>
          <w:lang w:val="en-GB"/>
        </w:rPr>
        <w:t xml:space="preserve">Data Controller obliges himself that it will call all third parties to whom Data Controller lawfully forwards or hands over data to comply with the requirements of data security. </w:t>
      </w:r>
    </w:p>
    <w:p w14:paraId="5703CE6C" w14:textId="77777777" w:rsidR="00C854CE" w:rsidRPr="00AD736F" w:rsidRDefault="00C854CE" w:rsidP="00C854CE">
      <w:pPr>
        <w:pStyle w:val="Nincstrkz"/>
        <w:jc w:val="both"/>
        <w:rPr>
          <w:rFonts w:ascii="Arial" w:hAnsi="Arial"/>
          <w:sz w:val="18"/>
          <w:szCs w:val="18"/>
          <w:lang w:val="en-GB"/>
        </w:rPr>
      </w:pPr>
    </w:p>
    <w:p w14:paraId="4812EE49"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 xml:space="preserve">Data Controller shall do it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w:t>
      </w:r>
      <w:r w:rsidRPr="00AD736F">
        <w:rPr>
          <w:rFonts w:ascii="Arial" w:hAnsi="Arial"/>
          <w:sz w:val="18"/>
          <w:szCs w:val="18"/>
          <w:lang w:val="en-GB"/>
        </w:rPr>
        <w:lastRenderedPageBreak/>
        <w:t>the data shall not be handed over to third persons not having right to access. The employees of the Data Controller and Data Processor shall only have access to the personal data as per scope of job, specific manner and access levels defined by the Data Controller and the Data Processor.</w:t>
      </w:r>
    </w:p>
    <w:p w14:paraId="194C3353" w14:textId="77777777" w:rsidR="00C854CE" w:rsidRPr="00AD736F" w:rsidRDefault="00C854CE" w:rsidP="00C854CE">
      <w:pPr>
        <w:pStyle w:val="Nincstrkz"/>
        <w:ind w:left="284"/>
        <w:jc w:val="both"/>
        <w:rPr>
          <w:rFonts w:ascii="Arial" w:hAnsi="Arial"/>
          <w:sz w:val="18"/>
          <w:szCs w:val="18"/>
          <w:lang w:val="en-GB"/>
        </w:rPr>
      </w:pPr>
    </w:p>
    <w:p w14:paraId="1B59B199"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5AFF0822" w14:textId="77777777" w:rsidR="00C854CE" w:rsidRPr="00AD736F" w:rsidRDefault="00C854CE" w:rsidP="00C854CE">
      <w:pPr>
        <w:pStyle w:val="Nincstrkz"/>
        <w:ind w:left="284"/>
        <w:jc w:val="both"/>
        <w:rPr>
          <w:rFonts w:ascii="Arial" w:hAnsi="Arial"/>
          <w:sz w:val="18"/>
          <w:szCs w:val="18"/>
          <w:lang w:val="en-GB"/>
        </w:rPr>
      </w:pPr>
    </w:p>
    <w:p w14:paraId="04E7DA1F"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4DA77B9A" w14:textId="77777777" w:rsidR="00C854CE" w:rsidRPr="00AD736F" w:rsidRDefault="00C854CE" w:rsidP="00C854CE">
      <w:pPr>
        <w:pStyle w:val="Nincstrkz"/>
        <w:ind w:left="284"/>
        <w:jc w:val="both"/>
        <w:rPr>
          <w:rFonts w:ascii="Arial" w:hAnsi="Arial"/>
          <w:sz w:val="18"/>
          <w:szCs w:val="18"/>
          <w:lang w:val="en-GB"/>
        </w:rPr>
      </w:pPr>
    </w:p>
    <w:p w14:paraId="2D3DA075"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Data Controller shall ensure a level of data security appropriate to the risk, including among others, as appropriate:</w:t>
      </w:r>
    </w:p>
    <w:p w14:paraId="3041765B"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pseudonymisation and encryption of personal data,</w:t>
      </w:r>
    </w:p>
    <w:p w14:paraId="5A665055"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2224AD77"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ability to restore the availability and access to personal data in a timely manner in the event of a physical or technical incident (prevention of data leak, handling vulnerability and incidents),</w:t>
      </w:r>
    </w:p>
    <w:p w14:paraId="741F66E0" w14:textId="77777777" w:rsidR="00C854CE" w:rsidRPr="00AD736F" w:rsidRDefault="00C854CE" w:rsidP="00C854CE">
      <w:pPr>
        <w:autoSpaceDE w:val="0"/>
        <w:autoSpaceDN w:val="0"/>
        <w:adjustRightInd w:val="0"/>
        <w:spacing w:after="0" w:line="240" w:lineRule="auto"/>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73BA8580" w14:textId="77777777" w:rsidR="00C854CE" w:rsidRPr="00AD736F" w:rsidRDefault="00C854CE" w:rsidP="00C854CE">
      <w:pPr>
        <w:pStyle w:val="Nincstrkz"/>
        <w:ind w:left="284"/>
        <w:jc w:val="both"/>
        <w:rPr>
          <w:rFonts w:ascii="Arial" w:hAnsi="Arial"/>
          <w:sz w:val="18"/>
          <w:szCs w:val="18"/>
          <w:lang w:val="en-GB"/>
        </w:rPr>
      </w:pPr>
    </w:p>
    <w:p w14:paraId="55A06F84" w14:textId="77777777" w:rsidR="00C854CE" w:rsidRPr="00AD736F" w:rsidRDefault="00C854CE" w:rsidP="00C854CE">
      <w:pPr>
        <w:pStyle w:val="Nincstrkz"/>
        <w:ind w:left="284"/>
        <w:jc w:val="both"/>
        <w:rPr>
          <w:rFonts w:ascii="Arial" w:hAnsi="Arial"/>
          <w:sz w:val="18"/>
          <w:szCs w:val="18"/>
          <w:lang w:val="en-GB"/>
        </w:rPr>
      </w:pPr>
      <w:r w:rsidRPr="00AD736F">
        <w:rPr>
          <w:rFonts w:ascii="Arial" w:hAnsi="Arial"/>
          <w:sz w:val="18"/>
          <w:szCs w:val="18"/>
          <w:lang w:val="en-GB"/>
        </w:rPr>
        <w:t>When determining the appropriate level of security expressly such risks arising from the data processing shall be taken into account which result especially from the incidental or unlawful destruction, loss, modification, disclosure or unauthorized access to the personal data forwarded, stored or otherwise processed.</w:t>
      </w:r>
    </w:p>
    <w:p w14:paraId="34F10287" w14:textId="033910CC" w:rsidR="00B403D2" w:rsidRPr="000C69E9" w:rsidRDefault="00B403D2" w:rsidP="00C854CE">
      <w:pPr>
        <w:pStyle w:val="Nincstrkz"/>
        <w:jc w:val="both"/>
        <w:rPr>
          <w:rFonts w:ascii="Arial" w:hAnsi="Arial" w:cs="Arial"/>
          <w:sz w:val="18"/>
          <w:szCs w:val="18"/>
        </w:rPr>
      </w:pPr>
    </w:p>
    <w:p w14:paraId="253F3C2F" w14:textId="1938E411" w:rsidR="00A7564B" w:rsidRPr="000C69E9" w:rsidRDefault="00A7564B" w:rsidP="00FB1A58">
      <w:pPr>
        <w:tabs>
          <w:tab w:val="left" w:pos="284"/>
        </w:tabs>
        <w:spacing w:after="0" w:line="240" w:lineRule="auto"/>
        <w:jc w:val="both"/>
        <w:rPr>
          <w:rFonts w:ascii="Arial" w:eastAsia="Arial" w:hAnsi="Arial" w:cs="Arial"/>
          <w:b/>
          <w:sz w:val="18"/>
          <w:szCs w:val="18"/>
          <w:u w:val="single"/>
          <w:lang w:val="en-GB"/>
        </w:rPr>
      </w:pPr>
      <w:r w:rsidRPr="00FB1A58">
        <w:rPr>
          <w:rFonts w:ascii="Arial" w:eastAsia="Arial" w:hAnsi="Arial" w:cs="Arial"/>
          <w:b/>
          <w:sz w:val="18"/>
          <w:szCs w:val="18"/>
          <w:lang w:val="en-GB"/>
        </w:rPr>
        <w:t>9.</w:t>
      </w:r>
      <w:r w:rsidR="00FB1A58" w:rsidRPr="00FB1A58">
        <w:rPr>
          <w:rFonts w:ascii="Arial" w:eastAsia="Arial" w:hAnsi="Arial" w:cs="Arial"/>
          <w:b/>
          <w:sz w:val="18"/>
          <w:szCs w:val="18"/>
          <w:lang w:val="en-GB"/>
        </w:rPr>
        <w:tab/>
      </w:r>
      <w:r w:rsidR="00FB1A58" w:rsidRPr="000C69E9">
        <w:rPr>
          <w:rFonts w:ascii="Arial" w:eastAsia="Arial" w:hAnsi="Arial" w:cs="Arial"/>
          <w:b/>
          <w:sz w:val="18"/>
          <w:szCs w:val="18"/>
          <w:u w:val="single"/>
          <w:lang w:val="en-GB"/>
        </w:rPr>
        <w:t>Data processors</w:t>
      </w:r>
    </w:p>
    <w:p w14:paraId="17A9F9B9" w14:textId="19F4CCEC" w:rsidR="00295C79" w:rsidRPr="000C69E9" w:rsidRDefault="00295C79" w:rsidP="000E1126">
      <w:pPr>
        <w:tabs>
          <w:tab w:val="left" w:pos="168"/>
        </w:tabs>
        <w:spacing w:after="0" w:line="240" w:lineRule="auto"/>
        <w:jc w:val="both"/>
        <w:rPr>
          <w:rFonts w:ascii="Arial" w:eastAsia="Arial" w:hAnsi="Arial" w:cs="Arial"/>
          <w:b/>
          <w:sz w:val="18"/>
          <w:szCs w:val="18"/>
          <w:u w:val="single"/>
          <w:lang w:val="en-GB"/>
        </w:rPr>
      </w:pPr>
    </w:p>
    <w:p w14:paraId="4AB82867" w14:textId="77777777" w:rsidR="00BB102D" w:rsidRPr="00856E9E" w:rsidRDefault="00BB102D" w:rsidP="00BB102D">
      <w:pPr>
        <w:spacing w:after="0" w:line="240" w:lineRule="auto"/>
        <w:ind w:left="284"/>
        <w:jc w:val="both"/>
        <w:rPr>
          <w:rFonts w:eastAsia="Arial"/>
          <w:sz w:val="18"/>
        </w:rPr>
      </w:pPr>
      <w:r>
        <w:rPr>
          <w:rFonts w:ascii="Arial" w:hAnsi="Arial"/>
          <w:sz w:val="18"/>
          <w:szCs w:val="18"/>
          <w:lang w:val="en-GB"/>
        </w:rPr>
        <w:t>Data processors are the natural or legal persons carrying out personal data processing on behalf of Data Controller. In connection with your personal data the following companies act as data processors (</w:t>
      </w:r>
      <w:r w:rsidRPr="00C268D4">
        <w:rPr>
          <w:rFonts w:ascii="Arial" w:hAnsi="Arial"/>
          <w:b/>
          <w:bCs/>
          <w:sz w:val="18"/>
          <w:szCs w:val="18"/>
          <w:lang w:val="en-GB"/>
        </w:rPr>
        <w:t>Data Processor</w:t>
      </w:r>
      <w:r>
        <w:rPr>
          <w:rFonts w:ascii="Arial" w:hAnsi="Arial"/>
          <w:sz w:val="18"/>
          <w:szCs w:val="18"/>
          <w:lang w:val="en-GB"/>
        </w:rPr>
        <w:t>):</w:t>
      </w:r>
    </w:p>
    <w:p w14:paraId="15F2C486" w14:textId="77777777" w:rsidR="00BB102D" w:rsidRPr="0054004F" w:rsidRDefault="00BB102D" w:rsidP="00BB102D">
      <w:pPr>
        <w:spacing w:after="0" w:line="240" w:lineRule="auto"/>
        <w:ind w:left="284"/>
        <w:jc w:val="both"/>
        <w:rPr>
          <w:rFonts w:eastAsia="Arial"/>
          <w:bCs/>
          <w:iCs/>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3402"/>
        <w:gridCol w:w="4601"/>
        <w:gridCol w:w="5568"/>
      </w:tblGrid>
      <w:tr w:rsidR="00BB102D" w:rsidRPr="0053543B" w14:paraId="69C7B902" w14:textId="77777777" w:rsidTr="00D809E2">
        <w:trPr>
          <w:trHeight w:val="641"/>
          <w:tblHeader/>
        </w:trPr>
        <w:tc>
          <w:tcPr>
            <w:tcW w:w="3402" w:type="dxa"/>
            <w:tcBorders>
              <w:top w:val="single" w:sz="4" w:space="0" w:color="auto"/>
              <w:left w:val="single" w:sz="4" w:space="0" w:color="auto"/>
              <w:bottom w:val="single" w:sz="4" w:space="0" w:color="auto"/>
              <w:right w:val="single" w:sz="4" w:space="0" w:color="auto"/>
            </w:tcBorders>
            <w:vAlign w:val="center"/>
            <w:hideMark/>
          </w:tcPr>
          <w:p w14:paraId="1D69F8A3" w14:textId="77777777" w:rsidR="00BB102D" w:rsidRPr="00075BA6" w:rsidRDefault="00BB102D" w:rsidP="00BB102D">
            <w:pPr>
              <w:jc w:val="center"/>
              <w:rPr>
                <w:rFonts w:ascii="Arial" w:hAnsi="Arial"/>
                <w:b/>
                <w:sz w:val="18"/>
                <w:szCs w:val="18"/>
                <w:lang w:val="en-GB"/>
              </w:rPr>
            </w:pPr>
            <w:r w:rsidRPr="00075BA6">
              <w:rPr>
                <w:rFonts w:ascii="Arial" w:hAnsi="Arial"/>
                <w:b/>
                <w:sz w:val="18"/>
                <w:szCs w:val="18"/>
                <w:lang w:val="en-GB"/>
              </w:rPr>
              <w:t>Data Processor</w:t>
            </w:r>
          </w:p>
          <w:p w14:paraId="05744249" w14:textId="77777777" w:rsidR="00BB102D" w:rsidRPr="00075BA6" w:rsidRDefault="00BB102D" w:rsidP="00BB102D">
            <w:pPr>
              <w:jc w:val="center"/>
              <w:rPr>
                <w:rFonts w:ascii="Arial" w:hAnsi="Arial"/>
                <w:b/>
                <w:sz w:val="18"/>
                <w:szCs w:val="18"/>
                <w:lang w:val="en-GB"/>
              </w:rPr>
            </w:pPr>
            <w:r w:rsidRPr="00075BA6">
              <w:rPr>
                <w:rFonts w:ascii="Arial" w:hAnsi="Arial"/>
                <w:b/>
                <w:sz w:val="18"/>
                <w:szCs w:val="18"/>
                <w:lang w:val="en-GB"/>
              </w:rPr>
              <w:t>name, seat, ID data</w:t>
            </w:r>
          </w:p>
        </w:tc>
        <w:tc>
          <w:tcPr>
            <w:tcW w:w="4601" w:type="dxa"/>
            <w:tcBorders>
              <w:top w:val="single" w:sz="4" w:space="0" w:color="auto"/>
              <w:left w:val="single" w:sz="4" w:space="0" w:color="auto"/>
              <w:bottom w:val="single" w:sz="4" w:space="0" w:color="auto"/>
              <w:right w:val="single" w:sz="4" w:space="0" w:color="auto"/>
            </w:tcBorders>
            <w:vAlign w:val="center"/>
            <w:hideMark/>
          </w:tcPr>
          <w:p w14:paraId="581F9F6B" w14:textId="77777777" w:rsidR="00BB102D" w:rsidRPr="00075BA6" w:rsidRDefault="00BB102D" w:rsidP="00BB102D">
            <w:pPr>
              <w:jc w:val="center"/>
              <w:rPr>
                <w:rFonts w:ascii="Arial" w:hAnsi="Arial"/>
                <w:b/>
                <w:sz w:val="18"/>
                <w:szCs w:val="18"/>
                <w:lang w:val="en-GB"/>
              </w:rPr>
            </w:pPr>
            <w:proofErr w:type="spellStart"/>
            <w:r w:rsidRPr="00075BA6">
              <w:rPr>
                <w:rFonts w:ascii="Arial" w:hAnsi="Arial"/>
                <w:b/>
                <w:sz w:val="18"/>
                <w:szCs w:val="18"/>
                <w:lang w:val="en-GB"/>
              </w:rPr>
              <w:t>Activitiy</w:t>
            </w:r>
            <w:proofErr w:type="spellEnd"/>
            <w:r w:rsidRPr="00075BA6">
              <w:rPr>
                <w:rFonts w:ascii="Arial" w:hAnsi="Arial"/>
                <w:b/>
                <w:sz w:val="18"/>
                <w:szCs w:val="18"/>
                <w:lang w:val="en-GB"/>
              </w:rPr>
              <w:t xml:space="preserve"> of the Data Processor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033AEDA" w14:textId="77777777" w:rsidR="00BB102D" w:rsidRPr="00075BA6" w:rsidRDefault="00BB102D" w:rsidP="00BB102D">
            <w:pPr>
              <w:jc w:val="center"/>
              <w:rPr>
                <w:rFonts w:ascii="Arial" w:hAnsi="Arial"/>
                <w:b/>
                <w:sz w:val="18"/>
                <w:szCs w:val="18"/>
                <w:lang w:val="en-GB"/>
              </w:rPr>
            </w:pPr>
            <w:r w:rsidRPr="00075BA6">
              <w:rPr>
                <w:rFonts w:ascii="Arial" w:hAnsi="Arial"/>
                <w:b/>
                <w:sz w:val="18"/>
                <w:szCs w:val="18"/>
                <w:lang w:val="en-GB"/>
              </w:rPr>
              <w:t>Personal data processed by the Data Processor</w:t>
            </w:r>
          </w:p>
        </w:tc>
      </w:tr>
      <w:tr w:rsidR="00BB102D" w:rsidRPr="0053543B" w14:paraId="634DE928" w14:textId="77777777" w:rsidTr="00D809E2">
        <w:tc>
          <w:tcPr>
            <w:tcW w:w="3402" w:type="dxa"/>
            <w:tcBorders>
              <w:top w:val="single" w:sz="4" w:space="0" w:color="auto"/>
              <w:left w:val="single" w:sz="4" w:space="0" w:color="auto"/>
              <w:bottom w:val="single" w:sz="4" w:space="0" w:color="auto"/>
              <w:right w:val="single" w:sz="4" w:space="0" w:color="auto"/>
            </w:tcBorders>
            <w:vAlign w:val="center"/>
            <w:hideMark/>
          </w:tcPr>
          <w:p w14:paraId="2E117D6F" w14:textId="77777777" w:rsidR="00BB102D" w:rsidRPr="00075BA6" w:rsidRDefault="00BB102D" w:rsidP="00BB102D">
            <w:pPr>
              <w:jc w:val="both"/>
              <w:rPr>
                <w:rFonts w:ascii="Arial" w:eastAsia="Arial" w:hAnsi="Arial"/>
                <w:sz w:val="18"/>
                <w:szCs w:val="18"/>
                <w:lang w:val="en-GB"/>
              </w:rPr>
            </w:pPr>
            <w:r w:rsidRPr="00075BA6">
              <w:rPr>
                <w:rFonts w:ascii="Arial" w:eastAsia="Arial" w:hAnsi="Arial"/>
                <w:sz w:val="18"/>
                <w:szCs w:val="18"/>
                <w:lang w:val="en-GB"/>
              </w:rPr>
              <w:t>None</w:t>
            </w:r>
          </w:p>
        </w:tc>
        <w:tc>
          <w:tcPr>
            <w:tcW w:w="4601" w:type="dxa"/>
            <w:tcBorders>
              <w:top w:val="single" w:sz="4" w:space="0" w:color="auto"/>
              <w:left w:val="single" w:sz="4" w:space="0" w:color="auto"/>
              <w:bottom w:val="single" w:sz="4" w:space="0" w:color="auto"/>
              <w:right w:val="single" w:sz="4" w:space="0" w:color="auto"/>
            </w:tcBorders>
            <w:vAlign w:val="center"/>
            <w:hideMark/>
          </w:tcPr>
          <w:p w14:paraId="7005E0E4" w14:textId="77777777" w:rsidR="00BB102D" w:rsidRPr="00075BA6" w:rsidRDefault="00BB102D" w:rsidP="00BB102D">
            <w:pPr>
              <w:jc w:val="both"/>
              <w:rPr>
                <w:rFonts w:ascii="Arial" w:eastAsia="Arial" w:hAnsi="Arial"/>
                <w:sz w:val="18"/>
                <w:szCs w:val="18"/>
                <w:lang w:val="en-GB"/>
              </w:rPr>
            </w:pPr>
            <w:r w:rsidRPr="00075BA6">
              <w:rPr>
                <w:rFonts w:ascii="Arial" w:eastAsia="Arial" w:hAnsi="Arial"/>
                <w:sz w:val="18"/>
                <w:szCs w:val="18"/>
                <w:lang w:val="en-GB"/>
              </w:rPr>
              <w:t>Not relevant</w:t>
            </w:r>
          </w:p>
        </w:tc>
        <w:tc>
          <w:tcPr>
            <w:tcW w:w="5568" w:type="dxa"/>
            <w:tcBorders>
              <w:top w:val="single" w:sz="4" w:space="0" w:color="auto"/>
              <w:left w:val="single" w:sz="4" w:space="0" w:color="auto"/>
              <w:bottom w:val="single" w:sz="4" w:space="0" w:color="auto"/>
              <w:right w:val="single" w:sz="4" w:space="0" w:color="auto"/>
            </w:tcBorders>
            <w:vAlign w:val="center"/>
            <w:hideMark/>
          </w:tcPr>
          <w:p w14:paraId="2C91754E" w14:textId="77777777" w:rsidR="00BB102D" w:rsidRPr="00075BA6" w:rsidRDefault="00BB102D" w:rsidP="00BB102D">
            <w:pPr>
              <w:jc w:val="both"/>
              <w:rPr>
                <w:rFonts w:ascii="Arial" w:hAnsi="Arial"/>
                <w:sz w:val="18"/>
                <w:szCs w:val="18"/>
                <w:lang w:val="en-GB"/>
              </w:rPr>
            </w:pPr>
            <w:r w:rsidRPr="00075BA6">
              <w:rPr>
                <w:rFonts w:ascii="Arial" w:hAnsi="Arial"/>
                <w:sz w:val="18"/>
                <w:szCs w:val="18"/>
                <w:lang w:val="en-GB"/>
              </w:rPr>
              <w:t>Not relevant</w:t>
            </w:r>
          </w:p>
        </w:tc>
      </w:tr>
    </w:tbl>
    <w:p w14:paraId="3EF689BC" w14:textId="77777777" w:rsidR="00BB102D" w:rsidRPr="00856E9E" w:rsidRDefault="00BB102D" w:rsidP="00BB102D">
      <w:pPr>
        <w:spacing w:after="0" w:line="240" w:lineRule="auto"/>
        <w:ind w:left="284"/>
        <w:jc w:val="both"/>
        <w:rPr>
          <w:b/>
          <w:sz w:val="18"/>
        </w:rPr>
      </w:pPr>
    </w:p>
    <w:p w14:paraId="130EC1D9" w14:textId="77777777" w:rsidR="00BB102D" w:rsidRPr="006139AC" w:rsidRDefault="00BB102D" w:rsidP="00BB102D">
      <w:pPr>
        <w:spacing w:after="0" w:line="240" w:lineRule="auto"/>
        <w:ind w:left="284"/>
        <w:jc w:val="both"/>
        <w:rPr>
          <w:rFonts w:ascii="Arial" w:hAnsi="Arial"/>
          <w:sz w:val="18"/>
          <w:szCs w:val="18"/>
          <w:lang w:val="en-GB"/>
        </w:rPr>
      </w:pPr>
      <w:r>
        <w:rPr>
          <w:rFonts w:ascii="Arial" w:hAnsi="Arial"/>
          <w:sz w:val="18"/>
          <w:szCs w:val="18"/>
          <w:lang w:val="en-GB"/>
        </w:rPr>
        <w:t>Data Processors shall process the above personal data during the term of their contract with Data Controller and until the duration defined by law in relation thereof.</w:t>
      </w:r>
    </w:p>
    <w:p w14:paraId="494E92C3" w14:textId="77777777" w:rsidR="00295C79" w:rsidRPr="000C69E9" w:rsidRDefault="00295C79" w:rsidP="00BB102D">
      <w:pPr>
        <w:tabs>
          <w:tab w:val="left" w:pos="168"/>
        </w:tabs>
        <w:spacing w:after="0" w:line="240" w:lineRule="auto"/>
        <w:jc w:val="both"/>
        <w:rPr>
          <w:rFonts w:ascii="Arial" w:eastAsia="Arial" w:hAnsi="Arial" w:cs="Arial"/>
          <w:b/>
          <w:sz w:val="18"/>
          <w:szCs w:val="18"/>
          <w:u w:val="single"/>
          <w:lang w:val="en-GB"/>
        </w:rPr>
      </w:pPr>
    </w:p>
    <w:p w14:paraId="575E6ED3" w14:textId="4DA10FF6" w:rsidR="001A6253" w:rsidRPr="000C69E9" w:rsidRDefault="00A7564B" w:rsidP="00C75D92">
      <w:pPr>
        <w:tabs>
          <w:tab w:val="left" w:pos="426"/>
        </w:tabs>
        <w:spacing w:after="0" w:line="240" w:lineRule="auto"/>
        <w:jc w:val="both"/>
        <w:rPr>
          <w:rFonts w:ascii="Arial" w:eastAsia="Arial" w:hAnsi="Arial" w:cs="Arial"/>
          <w:b/>
          <w:sz w:val="18"/>
          <w:szCs w:val="18"/>
          <w:lang w:val="en-GB"/>
        </w:rPr>
      </w:pPr>
      <w:r w:rsidRPr="00C75D92">
        <w:rPr>
          <w:rFonts w:ascii="Arial" w:eastAsia="Arial" w:hAnsi="Arial" w:cs="Arial"/>
          <w:b/>
          <w:sz w:val="18"/>
          <w:szCs w:val="18"/>
          <w:u w:val="single"/>
          <w:lang w:val="en-GB"/>
        </w:rPr>
        <w:t>10</w:t>
      </w:r>
      <w:r w:rsidR="0005587E" w:rsidRPr="00C75D92">
        <w:rPr>
          <w:rFonts w:ascii="Arial" w:eastAsia="Arial" w:hAnsi="Arial" w:cs="Arial"/>
          <w:b/>
          <w:sz w:val="18"/>
          <w:szCs w:val="18"/>
          <w:u w:val="single"/>
          <w:lang w:val="en-GB"/>
        </w:rPr>
        <w:t>.</w:t>
      </w:r>
      <w:r w:rsidR="00C75D92">
        <w:rPr>
          <w:rFonts w:ascii="Arial" w:eastAsia="Arial" w:hAnsi="Arial" w:cs="Arial"/>
          <w:b/>
          <w:sz w:val="18"/>
          <w:szCs w:val="18"/>
          <w:u w:val="single"/>
          <w:lang w:val="en-GB"/>
        </w:rPr>
        <w:tab/>
      </w:r>
      <w:r w:rsidR="00730C2E" w:rsidRPr="00C75D92">
        <w:rPr>
          <w:rFonts w:ascii="Arial" w:eastAsia="Arial" w:hAnsi="Arial" w:cs="Arial"/>
          <w:b/>
          <w:sz w:val="18"/>
          <w:szCs w:val="18"/>
          <w:u w:val="single"/>
          <w:lang w:val="en-GB"/>
        </w:rPr>
        <w:t xml:space="preserve">The rights </w:t>
      </w:r>
      <w:r w:rsidR="00653621" w:rsidRPr="00C75D92">
        <w:rPr>
          <w:rFonts w:ascii="Arial" w:eastAsia="Arial" w:hAnsi="Arial" w:cs="Arial"/>
          <w:b/>
          <w:sz w:val="18"/>
          <w:szCs w:val="18"/>
          <w:u w:val="single"/>
          <w:lang w:val="en-GB"/>
        </w:rPr>
        <w:t xml:space="preserve">in connection with data processing and </w:t>
      </w:r>
      <w:r w:rsidR="00730C2E" w:rsidRPr="00C75D92">
        <w:rPr>
          <w:rFonts w:ascii="Arial" w:eastAsia="Arial" w:hAnsi="Arial" w:cs="Arial"/>
          <w:b/>
          <w:sz w:val="18"/>
          <w:szCs w:val="18"/>
          <w:u w:val="single"/>
          <w:lang w:val="en-GB"/>
        </w:rPr>
        <w:t xml:space="preserve">possibility of enforcement </w:t>
      </w:r>
      <w:r w:rsidR="00F5744B" w:rsidRPr="00C75D92">
        <w:rPr>
          <w:rFonts w:ascii="Arial" w:eastAsia="Arial" w:hAnsi="Arial" w:cs="Arial"/>
          <w:b/>
          <w:sz w:val="18"/>
          <w:szCs w:val="18"/>
          <w:u w:val="single"/>
          <w:lang w:val="en-GB"/>
        </w:rPr>
        <w:t xml:space="preserve">of rights </w:t>
      </w:r>
      <w:r w:rsidR="00730C2E" w:rsidRPr="00C75D92">
        <w:rPr>
          <w:rFonts w:ascii="Arial" w:eastAsia="Arial" w:hAnsi="Arial" w:cs="Arial"/>
          <w:b/>
          <w:sz w:val="18"/>
          <w:szCs w:val="18"/>
          <w:u w:val="single"/>
          <w:lang w:val="en-GB"/>
        </w:rPr>
        <w:t xml:space="preserve">and </w:t>
      </w:r>
      <w:r w:rsidR="00F5744B" w:rsidRPr="00C75D92">
        <w:rPr>
          <w:rFonts w:ascii="Arial" w:eastAsia="Arial" w:hAnsi="Arial" w:cs="Arial"/>
          <w:b/>
          <w:sz w:val="18"/>
          <w:szCs w:val="18"/>
          <w:u w:val="single"/>
          <w:lang w:val="en-GB"/>
        </w:rPr>
        <w:t xml:space="preserve">legal </w:t>
      </w:r>
      <w:r w:rsidR="00730C2E" w:rsidRPr="00C75D92">
        <w:rPr>
          <w:rFonts w:ascii="Arial" w:eastAsia="Arial" w:hAnsi="Arial" w:cs="Arial"/>
          <w:b/>
          <w:sz w:val="18"/>
          <w:szCs w:val="18"/>
          <w:u w:val="single"/>
          <w:lang w:val="en-GB"/>
        </w:rPr>
        <w:t>remedy</w:t>
      </w:r>
    </w:p>
    <w:p w14:paraId="1A626559" w14:textId="77777777" w:rsidR="00B71E09" w:rsidRDefault="00B71E09" w:rsidP="00B71E09">
      <w:pPr>
        <w:tabs>
          <w:tab w:val="left" w:pos="168"/>
        </w:tabs>
        <w:spacing w:after="0" w:line="240" w:lineRule="auto"/>
        <w:jc w:val="both"/>
        <w:rPr>
          <w:rFonts w:ascii="Arial" w:eastAsia="Arial" w:hAnsi="Arial" w:cs="Arial"/>
          <w:b/>
          <w:sz w:val="18"/>
          <w:szCs w:val="18"/>
          <w:u w:val="single"/>
          <w:lang w:val="en-GB"/>
        </w:rPr>
      </w:pPr>
    </w:p>
    <w:p w14:paraId="078FE711" w14:textId="5D8A36BA" w:rsidR="00B71E09" w:rsidRPr="00B71E09" w:rsidRDefault="00B71E09" w:rsidP="00B71E09">
      <w:pPr>
        <w:tabs>
          <w:tab w:val="left" w:pos="168"/>
        </w:tabs>
        <w:spacing w:after="0" w:line="240" w:lineRule="auto"/>
        <w:jc w:val="both"/>
        <w:rPr>
          <w:rFonts w:ascii="Arial" w:eastAsia="Arial" w:hAnsi="Arial" w:cs="Arial"/>
          <w:b/>
          <w:sz w:val="18"/>
          <w:szCs w:val="18"/>
          <w:u w:val="single"/>
          <w:lang w:val="en-GB"/>
        </w:rPr>
      </w:pPr>
      <w:r w:rsidRPr="00B71E09">
        <w:rPr>
          <w:rFonts w:ascii="Arial" w:eastAsia="Arial" w:hAnsi="Arial" w:cs="Arial"/>
          <w:b/>
          <w:sz w:val="18"/>
          <w:szCs w:val="18"/>
          <w:u w:val="single"/>
          <w:lang w:val="en-GB"/>
        </w:rPr>
        <w:t>10.1. Rights in connection with data processing</w:t>
      </w:r>
    </w:p>
    <w:p w14:paraId="36A02E19" w14:textId="77777777" w:rsidR="00B71E09" w:rsidRPr="00B71E09" w:rsidRDefault="00B71E09" w:rsidP="00B71E09">
      <w:pPr>
        <w:pStyle w:val="Nincstrkz"/>
        <w:jc w:val="both"/>
        <w:rPr>
          <w:rFonts w:ascii="Arial" w:hAnsi="Arial" w:cs="Arial"/>
          <w:sz w:val="18"/>
          <w:szCs w:val="18"/>
          <w:lang w:val="en-GB"/>
        </w:rPr>
      </w:pPr>
    </w:p>
    <w:p w14:paraId="3A155464" w14:textId="77777777" w:rsidR="00B71E09" w:rsidRPr="00B71E09" w:rsidRDefault="00B71E09" w:rsidP="00B71E09">
      <w:pPr>
        <w:pStyle w:val="Nincstrkz"/>
        <w:jc w:val="both"/>
        <w:rPr>
          <w:rFonts w:ascii="Arial" w:hAnsi="Arial" w:cs="Arial"/>
          <w:sz w:val="18"/>
          <w:szCs w:val="18"/>
          <w:lang w:val="en-GB"/>
        </w:rPr>
      </w:pPr>
      <w:r w:rsidRPr="00B71E09">
        <w:rPr>
          <w:rFonts w:ascii="Arial" w:hAnsi="Arial" w:cs="Arial"/>
          <w:sz w:val="18"/>
          <w:szCs w:val="18"/>
          <w:lang w:val="en-GB"/>
        </w:rPr>
        <w:t>The Data Subject may request from Data Controller the followings:</w:t>
      </w:r>
    </w:p>
    <w:p w14:paraId="5F535BF7" w14:textId="77777777" w:rsidR="00B71E09" w:rsidRPr="00B71E09" w:rsidRDefault="00B71E09" w:rsidP="00B71E09">
      <w:pPr>
        <w:pStyle w:val="Nincstrkz"/>
        <w:jc w:val="both"/>
        <w:rPr>
          <w:rFonts w:ascii="Arial" w:hAnsi="Arial" w:cs="Arial"/>
          <w:sz w:val="18"/>
          <w:szCs w:val="18"/>
          <w:lang w:val="en-GB"/>
        </w:rPr>
      </w:pPr>
    </w:p>
    <w:p w14:paraId="1BFBF231"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to receive information about the facts pertaining to the data processing (before the start of the data processing or during processing),</w:t>
      </w:r>
    </w:p>
    <w:p w14:paraId="2B870503"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access to their personal data (provision of their personal data by Data Controller),</w:t>
      </w:r>
    </w:p>
    <w:p w14:paraId="75D81B4E"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to have their personal data rectified, or amended,</w:t>
      </w:r>
    </w:p>
    <w:p w14:paraId="7E9C69A8"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save for the cases of compulsory data processing to have the processing of their personal data limited or to have their personal data deleted,</w:t>
      </w:r>
    </w:p>
    <w:p w14:paraId="518E48A4"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lastRenderedPageBreak/>
        <w:t>right to data portability,</w:t>
      </w:r>
    </w:p>
    <w:p w14:paraId="5A85AA19"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rPr>
      </w:pPr>
      <w:r w:rsidRPr="00B71E09">
        <w:rPr>
          <w:rFonts w:ascii="Arial" w:hAnsi="Arial" w:cs="Arial"/>
          <w:sz w:val="18"/>
          <w:szCs w:val="18"/>
          <w:lang w:val="en-GB"/>
        </w:rPr>
        <w:t xml:space="preserve">may object against processing their personal data. </w:t>
      </w:r>
    </w:p>
    <w:p w14:paraId="54DB57D9"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7DC606B5"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30FC36A8"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10.1.1. Right to information (based on Article 13-14 of the General Data Protection Regulation)</w:t>
      </w:r>
    </w:p>
    <w:p w14:paraId="56C989E5"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0CBBFF3F"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Data Subjects on the availabilities defined under section 10.2 may request information from Data Controller that: </w:t>
      </w:r>
    </w:p>
    <w:p w14:paraId="233BBA54"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which personal data,</w:t>
      </w:r>
    </w:p>
    <w:p w14:paraId="4567E2F6"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under what legal grounds,</w:t>
      </w:r>
    </w:p>
    <w:p w14:paraId="3D7AC4EB"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for what purpose, </w:t>
      </w:r>
    </w:p>
    <w:p w14:paraId="29E14523"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from which sources</w:t>
      </w:r>
    </w:p>
    <w:p w14:paraId="42261A6B"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for what duration are processed,</w:t>
      </w:r>
    </w:p>
    <w:p w14:paraId="4AD05862"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are any data processors deployed, if </w:t>
      </w:r>
      <w:proofErr w:type="gramStart"/>
      <w:r w:rsidRPr="00B71E09">
        <w:rPr>
          <w:rFonts w:ascii="Arial" w:hAnsi="Arial" w:cs="Arial"/>
          <w:sz w:val="18"/>
          <w:szCs w:val="18"/>
          <w:lang w:val="en-GB"/>
        </w:rPr>
        <w:t>yes</w:t>
      </w:r>
      <w:proofErr w:type="gramEnd"/>
      <w:r w:rsidRPr="00B71E09">
        <w:rPr>
          <w:rFonts w:ascii="Arial" w:hAnsi="Arial" w:cs="Arial"/>
          <w:sz w:val="18"/>
          <w:szCs w:val="18"/>
          <w:lang w:val="en-GB"/>
        </w:rPr>
        <w:t xml:space="preserve"> their name, address and activity in relation to the data processing,</w:t>
      </w:r>
    </w:p>
    <w:p w14:paraId="35DB7574"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to whom the Data Controller ensured access to or forwarded personal data, when and under what legal regulation,</w:t>
      </w:r>
    </w:p>
    <w:p w14:paraId="3F35B26A" w14:textId="77777777" w:rsidR="00B71E09" w:rsidRPr="00B71E09" w:rsidRDefault="00B71E09" w:rsidP="00B71E0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the circumstances, impact and the countermeasures taken related to any personal data breach, </w:t>
      </w:r>
    </w:p>
    <w:p w14:paraId="0A0A6D18"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p>
    <w:p w14:paraId="4D07EA5D"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10.1.2. Right to access (based on Article 15 of the General Data Protection Regulation)</w:t>
      </w:r>
    </w:p>
    <w:p w14:paraId="43B6D7EA"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5885F596" w14:textId="77777777" w:rsidR="00B71E09" w:rsidRPr="00B71E09" w:rsidRDefault="00B71E09" w:rsidP="00B71E09">
      <w:pPr>
        <w:spacing w:after="0" w:line="240" w:lineRule="auto"/>
        <w:jc w:val="both"/>
        <w:rPr>
          <w:rFonts w:ascii="Arial" w:hAnsi="Arial" w:cs="Arial"/>
          <w:sz w:val="18"/>
          <w:szCs w:val="18"/>
          <w:lang w:val="en-GB"/>
        </w:rPr>
      </w:pPr>
      <w:r w:rsidRPr="00B71E09">
        <w:rPr>
          <w:rFonts w:ascii="Arial" w:hAnsi="Arial" w:cs="Arial"/>
          <w:sz w:val="18"/>
          <w:szCs w:val="18"/>
          <w:lang w:val="en-GB"/>
        </w:rPr>
        <w:t xml:space="preserve">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 from Data Controller as per section 10.2 in writing. </w:t>
      </w:r>
    </w:p>
    <w:p w14:paraId="262B6392"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Data Controller will provide copy of the personal data undergoing processing to the Data Subject if that is not prohibited by law. If Data Subject has submitted its request by electronic means, then the information shall be provided to the Data Subject in a commonly used electronic form unless otherwise requested by the Data Subject.</w:t>
      </w:r>
    </w:p>
    <w:p w14:paraId="699796FA"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7787E4D6"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10.1.3. Right to rectification, supplementation (based on Article 16 of the General Data Protection Regulation)</w:t>
      </w:r>
    </w:p>
    <w:p w14:paraId="3362D4C9"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718A0459"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Through the availabilities defined undersection 10.2 the Data Subject may request in writing from Data Controller to modify any of his/her personal data (for example may change his/her e-mail address or post address or request rectification any of his/her inaccurate personal data).</w:t>
      </w:r>
    </w:p>
    <w:p w14:paraId="56D5C8A9"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sz w:val="18"/>
          <w:szCs w:val="18"/>
          <w:lang w:val="en-GB"/>
        </w:rPr>
        <w:t xml:space="preserve">Considering the purpose of the data processing the Data Subject is entitled to request from the Data Controller the supplementation of any of his/her incomplete personal data undergoing processing. </w:t>
      </w:r>
    </w:p>
    <w:p w14:paraId="627FDED3"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5E941FEA"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10.1.4. Right to erasure (based on Article 17 of the General Data Protection Regulation)</w:t>
      </w:r>
    </w:p>
    <w:p w14:paraId="739936FC"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57DF5FBA"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Through the availabilities defined undersection 10.2 the Data Subject may request in writing from Data Controller the erasure of his/her personal data. </w:t>
      </w:r>
    </w:p>
    <w:p w14:paraId="2F6837EA"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 xml:space="preserve">Primarily the erasure of personal data may be requested if our data processing is based on your consent, </w:t>
      </w:r>
      <w:proofErr w:type="gramStart"/>
      <w:r w:rsidRPr="00B71E09">
        <w:rPr>
          <w:rFonts w:ascii="Arial" w:hAnsi="Arial" w:cs="Arial"/>
          <w:sz w:val="18"/>
          <w:szCs w:val="18"/>
          <w:lang w:val="en-GB"/>
        </w:rPr>
        <w:t>e.g.</w:t>
      </w:r>
      <w:proofErr w:type="gramEnd"/>
      <w:r w:rsidRPr="00B71E09">
        <w:rPr>
          <w:rFonts w:ascii="Arial" w:hAnsi="Arial" w:cs="Arial"/>
          <w:sz w:val="18"/>
          <w:szCs w:val="18"/>
          <w:lang w:val="en-GB"/>
        </w:rPr>
        <w:t xml:space="preserve"> you consented that your personal data (telephone number, e-mail) may be processed for contacting purposes. In such an event we erase the personal data.</w:t>
      </w:r>
    </w:p>
    <w:p w14:paraId="4C35E193"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4A1BAEE0" w14:textId="77777777" w:rsidR="00B71E09" w:rsidRPr="00B71E09" w:rsidRDefault="00B71E09" w:rsidP="00B71E09">
      <w:p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In such event we have to process your personal data defined by law further on even after the termination of contract until the duration defined in this Privacy Policy.</w:t>
      </w:r>
    </w:p>
    <w:p w14:paraId="2310A57D" w14:textId="77777777" w:rsidR="00B71E09" w:rsidRPr="00B71E09" w:rsidRDefault="00B71E09" w:rsidP="00B71E09">
      <w:pPr>
        <w:tabs>
          <w:tab w:val="left" w:pos="328"/>
        </w:tabs>
        <w:spacing w:after="0" w:line="240" w:lineRule="auto"/>
        <w:jc w:val="both"/>
        <w:rPr>
          <w:rFonts w:ascii="Arial" w:hAnsi="Arial" w:cs="Arial"/>
          <w:sz w:val="18"/>
          <w:szCs w:val="18"/>
          <w:lang w:val="en-GB"/>
        </w:rPr>
      </w:pPr>
    </w:p>
    <w:p w14:paraId="50A96548"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10.1.5. Right to restriction of processing (based on Article 18 of the General Data Protection Regulation)</w:t>
      </w:r>
    </w:p>
    <w:p w14:paraId="0D9F4FD4"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33C6353C"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lastRenderedPageBreak/>
        <w:t>Through the availabilities defined undersection 10.2 the Data Subject may request in writing from Data Controller the restriction of processing of his/her personal data (by clearly indicating the restricted nature of data processing and ensuring processing separated from other data).</w:t>
      </w:r>
    </w:p>
    <w:p w14:paraId="55F501A2"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The restriction shall last until the reason determined by Data Subject makes the storage of the data necessary.</w:t>
      </w:r>
    </w:p>
    <w:p w14:paraId="334C7E97"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administrative procedures initiated by the Data Subject. </w:t>
      </w:r>
    </w:p>
    <w:p w14:paraId="18A13F6C"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In such cases until the notification of the authority or the court the Data Controller maintains the storage of the personal data which it only erases thereafter.</w:t>
      </w:r>
    </w:p>
    <w:p w14:paraId="7D0AE088" w14:textId="77777777" w:rsidR="00B71E09" w:rsidRPr="00B71E09" w:rsidRDefault="00B71E09" w:rsidP="00B71E09">
      <w:pPr>
        <w:autoSpaceDE w:val="0"/>
        <w:autoSpaceDN w:val="0"/>
        <w:adjustRightInd w:val="0"/>
        <w:spacing w:after="0" w:line="240" w:lineRule="auto"/>
        <w:jc w:val="both"/>
        <w:rPr>
          <w:rFonts w:ascii="Arial" w:hAnsi="Arial" w:cs="Arial"/>
          <w:b/>
          <w:color w:val="000000"/>
          <w:sz w:val="18"/>
          <w:szCs w:val="18"/>
          <w:lang w:val="en-GB"/>
        </w:rPr>
      </w:pPr>
    </w:p>
    <w:p w14:paraId="2554BA7E" w14:textId="77777777" w:rsidR="00B71E09" w:rsidRPr="00B71E09" w:rsidRDefault="00B71E09" w:rsidP="00B71E09">
      <w:pPr>
        <w:autoSpaceDE w:val="0"/>
        <w:autoSpaceDN w:val="0"/>
        <w:adjustRightInd w:val="0"/>
        <w:spacing w:after="0" w:line="240" w:lineRule="auto"/>
        <w:jc w:val="both"/>
        <w:rPr>
          <w:rFonts w:ascii="Arial" w:hAnsi="Arial" w:cs="Arial"/>
          <w:b/>
          <w:color w:val="000000"/>
          <w:sz w:val="18"/>
          <w:szCs w:val="18"/>
          <w:lang w:val="en-GB"/>
        </w:rPr>
      </w:pPr>
      <w:r w:rsidRPr="00B71E09">
        <w:rPr>
          <w:rFonts w:ascii="Arial" w:hAnsi="Arial" w:cs="Arial"/>
          <w:b/>
          <w:color w:val="000000"/>
          <w:sz w:val="18"/>
          <w:szCs w:val="18"/>
          <w:lang w:val="en-GB"/>
        </w:rPr>
        <w:t xml:space="preserve">10.1.6. Right to data portability </w:t>
      </w:r>
      <w:r w:rsidRPr="00B71E09">
        <w:rPr>
          <w:rFonts w:ascii="Arial" w:hAnsi="Arial" w:cs="Arial"/>
          <w:b/>
          <w:iCs/>
          <w:color w:val="000000"/>
          <w:sz w:val="18"/>
          <w:szCs w:val="18"/>
          <w:lang w:val="en-GB"/>
        </w:rPr>
        <w:t>(based on Article 20 of the General Data Protection Regulation)</w:t>
      </w:r>
    </w:p>
    <w:p w14:paraId="3E833BA1"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4B9370BF"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Through the availabilities defined undersection 10.2 the Data Subject may request in writing from Data Controller to receive the personal data concerning him/her, which he or she has provided to the Data Controller in a structured and commonly used and machine-readable format and forward these data to another data controller without hindrance from the Data Controller, if </w:t>
      </w:r>
    </w:p>
    <w:p w14:paraId="72592062"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the data processing is based on consent pursuant to point a) of Article 6 (1) or point a) of Article 9 (2) of the General Data Protection Regulation, or</w:t>
      </w:r>
    </w:p>
    <w:p w14:paraId="603C3700"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based on agreement as per Article 6 Section (1) point b); and</w:t>
      </w:r>
    </w:p>
    <w:p w14:paraId="0116EE52" w14:textId="77777777" w:rsidR="00B71E09" w:rsidRPr="00B71E09" w:rsidRDefault="00B71E09" w:rsidP="00B71E09">
      <w:pPr>
        <w:pStyle w:val="Listaszerbekezds"/>
        <w:numPr>
          <w:ilvl w:val="0"/>
          <w:numId w:val="32"/>
        </w:numPr>
        <w:tabs>
          <w:tab w:val="left" w:pos="328"/>
        </w:tabs>
        <w:spacing w:after="0" w:line="240" w:lineRule="auto"/>
        <w:jc w:val="both"/>
        <w:rPr>
          <w:rFonts w:ascii="Arial" w:hAnsi="Arial" w:cs="Arial"/>
          <w:sz w:val="18"/>
          <w:szCs w:val="18"/>
          <w:lang w:val="en-GB"/>
        </w:rPr>
      </w:pPr>
      <w:r w:rsidRPr="00B71E09">
        <w:rPr>
          <w:rFonts w:ascii="Arial" w:hAnsi="Arial" w:cs="Arial"/>
          <w:sz w:val="18"/>
          <w:szCs w:val="18"/>
          <w:lang w:val="en-GB"/>
        </w:rPr>
        <w:t>the data processing is carried out by automatic means.</w:t>
      </w:r>
    </w:p>
    <w:p w14:paraId="67C161CE"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p>
    <w:p w14:paraId="00D20783" w14:textId="77777777" w:rsidR="00B71E09" w:rsidRPr="00B71E09" w:rsidRDefault="00B71E09" w:rsidP="00B71E09">
      <w:pPr>
        <w:autoSpaceDE w:val="0"/>
        <w:autoSpaceDN w:val="0"/>
        <w:adjustRightInd w:val="0"/>
        <w:spacing w:after="0" w:line="240" w:lineRule="auto"/>
        <w:jc w:val="both"/>
        <w:rPr>
          <w:rFonts w:ascii="Arial" w:hAnsi="Arial" w:cs="Arial"/>
          <w:b/>
          <w:iCs/>
          <w:color w:val="000000"/>
          <w:sz w:val="18"/>
          <w:szCs w:val="18"/>
          <w:lang w:val="en-GB"/>
        </w:rPr>
      </w:pPr>
      <w:r w:rsidRPr="00B71E09">
        <w:rPr>
          <w:rFonts w:ascii="Arial" w:hAnsi="Arial" w:cs="Arial"/>
          <w:b/>
          <w:iCs/>
          <w:color w:val="000000"/>
          <w:sz w:val="18"/>
          <w:szCs w:val="18"/>
          <w:lang w:val="en-GB"/>
        </w:rPr>
        <w:t>10.1.7. Right to objection (based on Article 21 of the General Data Protection Regulation)</w:t>
      </w:r>
    </w:p>
    <w:p w14:paraId="1476EC35" w14:textId="77777777" w:rsidR="00B71E09" w:rsidRPr="00B71E09" w:rsidRDefault="00B71E09" w:rsidP="00B71E09">
      <w:pPr>
        <w:autoSpaceDE w:val="0"/>
        <w:autoSpaceDN w:val="0"/>
        <w:adjustRightInd w:val="0"/>
        <w:spacing w:after="0" w:line="240" w:lineRule="auto"/>
        <w:jc w:val="both"/>
        <w:rPr>
          <w:rFonts w:ascii="Arial" w:hAnsi="Arial" w:cs="Arial"/>
          <w:color w:val="000000"/>
          <w:sz w:val="18"/>
          <w:szCs w:val="18"/>
          <w:lang w:val="en-GB"/>
        </w:rPr>
      </w:pPr>
    </w:p>
    <w:p w14:paraId="315068E6"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r w:rsidRPr="00B71E09">
        <w:rPr>
          <w:rFonts w:ascii="Arial" w:hAnsi="Arial" w:cs="Arial"/>
          <w:color w:val="000000"/>
          <w:sz w:val="18"/>
          <w:szCs w:val="18"/>
          <w:lang w:val="en-GB"/>
        </w:rPr>
        <w:t xml:space="preserve">Through the availabilities defined undersection 10.2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 </w:t>
      </w:r>
      <w:r w:rsidRPr="00B71E09">
        <w:rPr>
          <w:rFonts w:ascii="Arial" w:hAnsi="Arial" w:cs="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74D51502" w14:textId="77777777" w:rsidR="00B71E09" w:rsidRPr="00B71E09" w:rsidRDefault="00B71E09" w:rsidP="00B71E09">
      <w:pPr>
        <w:spacing w:after="0" w:line="240" w:lineRule="auto"/>
        <w:ind w:right="-30"/>
        <w:jc w:val="both"/>
        <w:rPr>
          <w:rFonts w:ascii="Arial" w:eastAsia="Arial" w:hAnsi="Arial" w:cs="Arial"/>
          <w:bCs/>
          <w:sz w:val="18"/>
          <w:szCs w:val="18"/>
          <w:lang w:val="en-GB"/>
        </w:rPr>
      </w:pPr>
      <w:r w:rsidRPr="00B71E09">
        <w:rPr>
          <w:rFonts w:ascii="Arial" w:eastAsia="Arial" w:hAnsi="Arial" w:cs="Arial"/>
          <w:bCs/>
          <w:sz w:val="18"/>
          <w:szCs w:val="18"/>
          <w:lang w:val="en-GB"/>
        </w:rPr>
        <w:t xml:space="preserve">If personal data is processed for the purpose of direct </w:t>
      </w:r>
      <w:proofErr w:type="gramStart"/>
      <w:r w:rsidRPr="00B71E09">
        <w:rPr>
          <w:rFonts w:ascii="Arial" w:eastAsia="Arial" w:hAnsi="Arial" w:cs="Arial"/>
          <w:bCs/>
          <w:sz w:val="18"/>
          <w:szCs w:val="18"/>
          <w:lang w:val="en-GB"/>
        </w:rPr>
        <w:t>marketing</w:t>
      </w:r>
      <w:proofErr w:type="gramEnd"/>
      <w:r w:rsidRPr="00B71E09">
        <w:rPr>
          <w:rFonts w:ascii="Arial" w:eastAsia="Arial" w:hAnsi="Arial" w:cs="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B71E09">
        <w:rPr>
          <w:rFonts w:ascii="Arial" w:eastAsia="Arial" w:hAnsi="Arial" w:cs="Arial"/>
          <w:bCs/>
          <w:sz w:val="18"/>
          <w:szCs w:val="18"/>
          <w:lang w:val="en-GB"/>
        </w:rPr>
        <w:t>objects</w:t>
      </w:r>
      <w:proofErr w:type="gramEnd"/>
      <w:r w:rsidRPr="00B71E09">
        <w:rPr>
          <w:rFonts w:ascii="Arial" w:eastAsia="Arial" w:hAnsi="Arial" w:cs="Arial"/>
          <w:bCs/>
          <w:sz w:val="18"/>
          <w:szCs w:val="18"/>
          <w:lang w:val="en-GB"/>
        </w:rPr>
        <w:t xml:space="preserve"> the processing of the personal data for direct marketing purposes then the personal data may not be processed further on for this purpose.</w:t>
      </w:r>
    </w:p>
    <w:p w14:paraId="2D93E0EE" w14:textId="77777777" w:rsidR="00B71E09" w:rsidRPr="00B71E09" w:rsidRDefault="00B71E09" w:rsidP="00B71E09">
      <w:pPr>
        <w:autoSpaceDE w:val="0"/>
        <w:autoSpaceDN w:val="0"/>
        <w:adjustRightInd w:val="0"/>
        <w:spacing w:after="0" w:line="240" w:lineRule="auto"/>
        <w:jc w:val="both"/>
        <w:rPr>
          <w:rFonts w:ascii="Arial" w:hAnsi="Arial" w:cs="Arial"/>
          <w:sz w:val="18"/>
          <w:szCs w:val="18"/>
          <w:lang w:val="en-GB"/>
        </w:rPr>
      </w:pPr>
    </w:p>
    <w:p w14:paraId="1D28DB9C" w14:textId="77777777" w:rsidR="00B71E09" w:rsidRPr="00B71E09" w:rsidRDefault="00B71E09" w:rsidP="00B71E09">
      <w:pPr>
        <w:spacing w:after="0" w:line="240" w:lineRule="auto"/>
        <w:ind w:right="758"/>
        <w:jc w:val="both"/>
        <w:rPr>
          <w:rFonts w:ascii="Arial" w:hAnsi="Arial" w:cs="Arial"/>
          <w:sz w:val="18"/>
          <w:szCs w:val="18"/>
          <w:u w:val="single"/>
          <w:lang w:val="en-GB"/>
        </w:rPr>
      </w:pPr>
      <w:r w:rsidRPr="00B71E09">
        <w:rPr>
          <w:rFonts w:ascii="Arial" w:eastAsia="Arial" w:hAnsi="Arial" w:cs="Arial"/>
          <w:b/>
          <w:sz w:val="18"/>
          <w:szCs w:val="18"/>
          <w:u w:val="single"/>
          <w:lang w:val="en-GB"/>
        </w:rPr>
        <w:t>10.2. Enforcement of rights, legal remedies in connection with the data processing</w:t>
      </w:r>
    </w:p>
    <w:p w14:paraId="437DBEA5" w14:textId="77777777" w:rsidR="00B71E09" w:rsidRPr="00B71E09" w:rsidRDefault="00B71E09" w:rsidP="00B71E09">
      <w:pPr>
        <w:spacing w:after="0" w:line="240" w:lineRule="auto"/>
        <w:ind w:right="758"/>
        <w:jc w:val="both"/>
        <w:rPr>
          <w:rFonts w:ascii="Arial" w:eastAsia="Arial" w:hAnsi="Arial" w:cs="Arial"/>
          <w:sz w:val="18"/>
          <w:szCs w:val="18"/>
          <w:u w:val="single"/>
          <w:lang w:val="en-GB"/>
        </w:rPr>
      </w:pPr>
    </w:p>
    <w:p w14:paraId="4A07AB03" w14:textId="77777777" w:rsidR="00B71E09" w:rsidRPr="00B71E09" w:rsidRDefault="00B71E09" w:rsidP="00B71E09">
      <w:pPr>
        <w:spacing w:after="0" w:line="240" w:lineRule="auto"/>
        <w:ind w:right="-59"/>
        <w:jc w:val="both"/>
        <w:rPr>
          <w:rFonts w:ascii="Arial" w:eastAsia="Arial" w:hAnsi="Arial" w:cs="Arial"/>
          <w:b/>
          <w:sz w:val="18"/>
          <w:szCs w:val="18"/>
          <w:lang w:val="en-GB"/>
        </w:rPr>
      </w:pPr>
      <w:r w:rsidRPr="00B71E09">
        <w:rPr>
          <w:rFonts w:ascii="Arial" w:eastAsia="Arial" w:hAnsi="Arial" w:cs="Arial"/>
          <w:b/>
          <w:sz w:val="18"/>
          <w:szCs w:val="18"/>
          <w:lang w:val="en-GB"/>
        </w:rPr>
        <w:t>Contacting the Data Controller</w:t>
      </w:r>
    </w:p>
    <w:p w14:paraId="23388196" w14:textId="77777777" w:rsidR="00B71E09" w:rsidRPr="00B71E09" w:rsidRDefault="00B71E09" w:rsidP="00B71E09">
      <w:pPr>
        <w:spacing w:after="0" w:line="240" w:lineRule="auto"/>
        <w:ind w:right="-59"/>
        <w:jc w:val="both"/>
        <w:rPr>
          <w:rFonts w:ascii="Arial" w:eastAsia="Arial" w:hAnsi="Arial" w:cs="Arial"/>
          <w:sz w:val="18"/>
          <w:szCs w:val="18"/>
          <w:lang w:val="en-GB"/>
        </w:rPr>
      </w:pPr>
      <w:r w:rsidRPr="00B71E09">
        <w:rPr>
          <w:rFonts w:ascii="Arial" w:eastAsia="Arial" w:hAnsi="Arial" w:cs="Arial"/>
          <w:sz w:val="18"/>
          <w:szCs w:val="18"/>
          <w:lang w:val="en-GB"/>
        </w:rPr>
        <w:t>We suggest that before initiating a supervisory- or court procedure first be so kind and contact and send to Data Controller your requests, complaints in connection with the processing of your personal data, thus we can examine and remedy those, and if valid we can perform your requests described under the above section 10.1.</w:t>
      </w:r>
    </w:p>
    <w:p w14:paraId="49D015C2" w14:textId="77777777" w:rsidR="00B71E09" w:rsidRPr="00B71E09" w:rsidRDefault="00B71E09" w:rsidP="00B71E09">
      <w:pPr>
        <w:spacing w:after="0" w:line="240" w:lineRule="auto"/>
        <w:ind w:right="-59"/>
        <w:jc w:val="both"/>
        <w:rPr>
          <w:rFonts w:ascii="Arial" w:eastAsia="Arial" w:hAnsi="Arial" w:cs="Arial"/>
          <w:sz w:val="18"/>
          <w:szCs w:val="18"/>
          <w:lang w:val="en-GB"/>
        </w:rPr>
      </w:pPr>
      <w:r w:rsidRPr="00B71E09">
        <w:rPr>
          <w:rFonts w:ascii="Arial" w:eastAsia="Arial" w:hAnsi="Arial" w:cs="Arial"/>
          <w:sz w:val="18"/>
          <w:szCs w:val="18"/>
          <w:lang w:val="en-GB"/>
        </w:rPr>
        <w:t xml:space="preserve">Upon the enforcement of any rights of the Data Subject under section 10.1, upon any request for information, objection to data processing and complaint the Data Controller shall without delay and within the time required by the current rules of law examine the case, make the necessary arrangements in connection with the request and provide information in the matter for the Data Subject. Where necessary taking into account the complexity of the request and the number of the requests this deadline may be extended as defined by law. </w:t>
      </w:r>
    </w:p>
    <w:p w14:paraId="4EDF8B24" w14:textId="77777777" w:rsidR="00B71E09" w:rsidRPr="00B71E09" w:rsidRDefault="00B71E09" w:rsidP="00B71E09">
      <w:pPr>
        <w:spacing w:after="0" w:line="240" w:lineRule="auto"/>
        <w:ind w:right="-59"/>
        <w:jc w:val="both"/>
        <w:rPr>
          <w:rFonts w:ascii="Arial" w:eastAsia="Arial" w:hAnsi="Arial" w:cs="Arial"/>
          <w:sz w:val="18"/>
          <w:szCs w:val="18"/>
          <w:lang w:val="en-GB"/>
        </w:rPr>
      </w:pPr>
      <w:r w:rsidRPr="00B71E09">
        <w:rPr>
          <w:rFonts w:ascii="Arial" w:hAnsi="Arial" w:cs="Arial"/>
          <w:sz w:val="18"/>
          <w:szCs w:val="18"/>
          <w:lang w:val="en-GB"/>
        </w:rPr>
        <w:t xml:space="preserve">Where the Data Subject makes his/her request electronically then information shall be provided as far as possible by electronic form means, unless the Data Subject requests otherwise. If the Data Controller does not take action on the request of Data Subject, Data Controller shall inform the Data Subject without delay and maximum within the deadline defined by law of the reasons for not taking action and on the possibility of lodging a complaint with the supervisory authority and seeking a judicial remedy. </w:t>
      </w:r>
    </w:p>
    <w:p w14:paraId="70E9D1D8" w14:textId="77777777" w:rsidR="00B71E09" w:rsidRPr="00B71E09" w:rsidRDefault="00B71E09" w:rsidP="00B71E09">
      <w:pPr>
        <w:spacing w:after="0" w:line="240" w:lineRule="auto"/>
        <w:ind w:right="-59"/>
        <w:jc w:val="both"/>
        <w:rPr>
          <w:rFonts w:ascii="Arial" w:eastAsia="Arial" w:hAnsi="Arial" w:cs="Arial"/>
          <w:sz w:val="18"/>
          <w:szCs w:val="18"/>
          <w:lang w:val="en-GB"/>
        </w:rPr>
      </w:pPr>
    </w:p>
    <w:p w14:paraId="55244FA4" w14:textId="77777777" w:rsidR="00B71E09" w:rsidRPr="00B71E09" w:rsidRDefault="00B71E09" w:rsidP="00B71E09">
      <w:pPr>
        <w:pStyle w:val="Nincstrkz"/>
        <w:jc w:val="both"/>
        <w:rPr>
          <w:rFonts w:ascii="Arial" w:eastAsia="Arial" w:hAnsi="Arial" w:cs="Arial"/>
          <w:b/>
          <w:bCs/>
          <w:sz w:val="18"/>
          <w:szCs w:val="18"/>
          <w:lang w:val="en-GB"/>
        </w:rPr>
      </w:pPr>
      <w:r w:rsidRPr="00B71E09">
        <w:rPr>
          <w:rFonts w:ascii="Arial" w:hAnsi="Arial" w:cs="Arial"/>
          <w:b/>
          <w:bCs/>
          <w:sz w:val="18"/>
          <w:szCs w:val="18"/>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 e-mail sent to the availabilities of the Data Controller.</w:t>
      </w:r>
    </w:p>
    <w:p w14:paraId="6D10304D" w14:textId="77777777" w:rsidR="00B71E09" w:rsidRPr="00B71E09" w:rsidRDefault="00B71E09" w:rsidP="00B71E09">
      <w:pPr>
        <w:spacing w:after="0" w:line="240" w:lineRule="auto"/>
        <w:ind w:right="-59"/>
        <w:jc w:val="both"/>
        <w:rPr>
          <w:rFonts w:ascii="Arial" w:eastAsia="Arial" w:hAnsi="Arial" w:cs="Arial"/>
          <w:sz w:val="18"/>
          <w:szCs w:val="18"/>
          <w:lang w:val="en-GB"/>
        </w:rPr>
      </w:pPr>
    </w:p>
    <w:p w14:paraId="2119DF21" w14:textId="77777777" w:rsidR="00B71E09" w:rsidRPr="00B71E09" w:rsidRDefault="00B71E09" w:rsidP="00B71E09">
      <w:pPr>
        <w:spacing w:after="0" w:line="240" w:lineRule="auto"/>
        <w:ind w:right="758"/>
        <w:jc w:val="both"/>
        <w:rPr>
          <w:rFonts w:ascii="Arial" w:eastAsia="Arial" w:hAnsi="Arial" w:cs="Arial"/>
          <w:b/>
          <w:sz w:val="18"/>
          <w:szCs w:val="18"/>
          <w:lang w:val="en-GB"/>
        </w:rPr>
      </w:pPr>
      <w:r w:rsidRPr="00B71E09">
        <w:rPr>
          <w:rFonts w:ascii="Arial" w:hAnsi="Arial" w:cs="Arial"/>
          <w:b/>
          <w:iCs/>
          <w:color w:val="000000"/>
          <w:sz w:val="18"/>
          <w:szCs w:val="18"/>
          <w:lang w:val="en-GB"/>
        </w:rPr>
        <w:lastRenderedPageBreak/>
        <w:t>Initiating a court procedure</w:t>
      </w:r>
    </w:p>
    <w:p w14:paraId="7891B0DA" w14:textId="77777777" w:rsidR="00B71E09" w:rsidRPr="00B71E09" w:rsidRDefault="00B71E09" w:rsidP="00B71E09">
      <w:pPr>
        <w:spacing w:after="0" w:line="240" w:lineRule="auto"/>
        <w:jc w:val="both"/>
        <w:rPr>
          <w:rFonts w:ascii="Arial" w:eastAsia="Times New Roman" w:hAnsi="Arial" w:cs="Arial"/>
          <w:sz w:val="18"/>
          <w:szCs w:val="18"/>
          <w:lang w:val="en-GB"/>
        </w:rPr>
      </w:pPr>
      <w:r w:rsidRPr="00B71E09">
        <w:rPr>
          <w:rFonts w:ascii="Arial" w:eastAsia="Times New Roman" w:hAnsi="Arial" w:cs="Arial"/>
          <w:sz w:val="18"/>
          <w:szCs w:val="18"/>
          <w:lang w:val="en-GB"/>
        </w:rPr>
        <w:t>The Data Subject may seek judicial remedy against the Data Controller or against the Data Processor – in relation to the data processing operations falling in the scope of activity of the data processor – if in his/her view the data controller and the data processor engaged or instructed by data controller processed his/her personal data in breach of the provisions of the rules of law applying to processing of personal data or the General Data Protection Regulation.</w:t>
      </w:r>
    </w:p>
    <w:p w14:paraId="083AA06C" w14:textId="77777777" w:rsidR="00B71E09" w:rsidRPr="00B71E09" w:rsidRDefault="00B71E09" w:rsidP="00B71E09">
      <w:pPr>
        <w:spacing w:after="0" w:line="240" w:lineRule="auto"/>
        <w:jc w:val="both"/>
        <w:rPr>
          <w:rFonts w:ascii="Arial" w:hAnsi="Arial" w:cs="Arial"/>
          <w:color w:val="000000"/>
          <w:sz w:val="18"/>
          <w:szCs w:val="18"/>
          <w:lang w:val="en-GB"/>
        </w:rPr>
      </w:pPr>
      <w:r w:rsidRPr="00B71E09">
        <w:rPr>
          <w:rFonts w:ascii="Arial" w:hAnsi="Arial" w:cs="Arial"/>
          <w:color w:val="000000"/>
          <w:sz w:val="18"/>
          <w:szCs w:val="18"/>
          <w:lang w:val="en-GB"/>
        </w:rPr>
        <w:t xml:space="preserve">The law suit shall fall into the competence of the tribunal. The law suit – upon the choice of the Data Subject – may be initiated before the tribunal competent based on the home address or the residential address of the Data Subject. </w:t>
      </w:r>
    </w:p>
    <w:p w14:paraId="4C290136" w14:textId="77777777" w:rsidR="00B71E09" w:rsidRPr="00B71E09" w:rsidRDefault="00B71E09" w:rsidP="00B71E09">
      <w:pPr>
        <w:spacing w:after="0" w:line="240" w:lineRule="auto"/>
        <w:ind w:right="758"/>
        <w:jc w:val="both"/>
        <w:rPr>
          <w:rFonts w:ascii="Arial" w:eastAsia="Times New Roman" w:hAnsi="Arial" w:cs="Arial"/>
          <w:sz w:val="18"/>
          <w:szCs w:val="18"/>
          <w:lang w:val="en-GB"/>
        </w:rPr>
      </w:pPr>
    </w:p>
    <w:p w14:paraId="5C205460" w14:textId="77777777" w:rsidR="00B71E09" w:rsidRPr="00B71E09" w:rsidRDefault="00B71E09" w:rsidP="00B71E09">
      <w:pPr>
        <w:spacing w:after="0" w:line="240" w:lineRule="auto"/>
        <w:ind w:right="758"/>
        <w:jc w:val="both"/>
        <w:rPr>
          <w:rFonts w:ascii="Arial" w:hAnsi="Arial" w:cs="Arial"/>
          <w:b/>
          <w:sz w:val="18"/>
          <w:szCs w:val="18"/>
          <w:lang w:val="en-GB"/>
        </w:rPr>
      </w:pPr>
      <w:r w:rsidRPr="00B71E09">
        <w:rPr>
          <w:rFonts w:ascii="Arial" w:hAnsi="Arial" w:cs="Arial"/>
          <w:b/>
          <w:sz w:val="18"/>
          <w:szCs w:val="18"/>
          <w:lang w:val="en-GB"/>
        </w:rPr>
        <w:t>Initiating a supervisory procedure</w:t>
      </w:r>
    </w:p>
    <w:p w14:paraId="5F51C5F5" w14:textId="77777777" w:rsidR="00B71E09" w:rsidRPr="00B71E09" w:rsidRDefault="00B71E09" w:rsidP="00B71E09">
      <w:pPr>
        <w:spacing w:after="0" w:line="240" w:lineRule="auto"/>
        <w:jc w:val="both"/>
        <w:rPr>
          <w:rFonts w:ascii="Arial" w:eastAsia="Arial" w:hAnsi="Arial" w:cs="Arial"/>
          <w:sz w:val="18"/>
          <w:szCs w:val="18"/>
          <w:lang w:val="en-GB"/>
        </w:rPr>
      </w:pPr>
      <w:r w:rsidRPr="00B71E09">
        <w:rPr>
          <w:rFonts w:ascii="Arial" w:hAnsi="Arial" w:cs="Arial"/>
          <w:sz w:val="18"/>
          <w:szCs w:val="18"/>
          <w:lang w:val="en-GB"/>
        </w:rPr>
        <w:t xml:space="preserve">The Data Subject for the enforcement of his/her rights may initiate an investigation or a supervisory procedure at the National Authority for Data Protection and Freedom of Information </w:t>
      </w:r>
      <w:r w:rsidRPr="00B71E09">
        <w:rPr>
          <w:rFonts w:ascii="Arial" w:eastAsia="Arial" w:hAnsi="Arial" w:cs="Arial"/>
          <w:sz w:val="18"/>
          <w:szCs w:val="18"/>
          <w:lang w:val="en-GB"/>
        </w:rPr>
        <w:t>(</w:t>
      </w:r>
      <w:r w:rsidRPr="00B71E09">
        <w:rPr>
          <w:rFonts w:ascii="Arial" w:hAnsi="Arial" w:cs="Arial"/>
          <w:sz w:val="18"/>
          <w:szCs w:val="18"/>
        </w:rPr>
        <w:t xml:space="preserve">1055 Budapest, Falk Miksa u. 9-11., post </w:t>
      </w:r>
      <w:r w:rsidRPr="00B71E09">
        <w:rPr>
          <w:rFonts w:ascii="Arial" w:hAnsi="Arial" w:cs="Arial"/>
          <w:sz w:val="18"/>
          <w:szCs w:val="18"/>
          <w:lang w:val="en-GB"/>
        </w:rPr>
        <w:t>address: 1363 Budapest</w:t>
      </w:r>
      <w:r w:rsidRPr="00B71E09">
        <w:rPr>
          <w:rFonts w:ascii="Arial" w:eastAsia="Arial" w:hAnsi="Arial" w:cs="Arial"/>
          <w:sz w:val="18"/>
          <w:szCs w:val="18"/>
          <w:lang w:val="en-GB"/>
        </w:rPr>
        <w:t xml:space="preserve">, webpage: </w:t>
      </w:r>
      <w:hyperlink r:id="rId13" w:history="1">
        <w:r w:rsidRPr="00B71E09">
          <w:rPr>
            <w:rStyle w:val="Hiperhivatkozs"/>
            <w:rFonts w:ascii="Arial" w:eastAsia="Arial" w:hAnsi="Arial" w:cs="Arial"/>
            <w:sz w:val="18"/>
            <w:szCs w:val="18"/>
            <w:lang w:val="en-GB"/>
          </w:rPr>
          <w:t>http://naih.hu</w:t>
        </w:r>
      </w:hyperlink>
      <w:r w:rsidRPr="00B71E09">
        <w:rPr>
          <w:rFonts w:ascii="Arial" w:eastAsia="Arial" w:hAnsi="Arial" w:cs="Arial"/>
          <w:sz w:val="18"/>
          <w:szCs w:val="18"/>
          <w:lang w:val="en-GB"/>
        </w:rPr>
        <w:t xml:space="preserve">; tel.: +36-1-391-1400; fax: +36-1-391-1410; e mail: </w:t>
      </w:r>
      <w:hyperlink r:id="rId14" w:history="1">
        <w:r w:rsidRPr="00B71E09">
          <w:rPr>
            <w:rFonts w:ascii="Arial" w:eastAsia="Arial" w:hAnsi="Arial" w:cs="Arial"/>
            <w:sz w:val="18"/>
            <w:szCs w:val="18"/>
            <w:u w:val="single"/>
            <w:lang w:val="en-GB"/>
          </w:rPr>
          <w:t>ugyfelszolgalat@naih.hu</w:t>
        </w:r>
      </w:hyperlink>
      <w:r w:rsidRPr="00B71E09">
        <w:rPr>
          <w:rFonts w:ascii="Arial" w:eastAsia="Arial" w:hAnsi="Arial" w:cs="Arial"/>
          <w:sz w:val="18"/>
          <w:szCs w:val="18"/>
          <w:lang w:val="en-GB"/>
        </w:rPr>
        <w:t>) on grounds of infringement or the imminent risk of infringement of rights in connection with processing of his/her personal data, especially:</w:t>
      </w:r>
    </w:p>
    <w:p w14:paraId="5F243519" w14:textId="77777777" w:rsidR="00B71E09" w:rsidRPr="00B71E09" w:rsidRDefault="00B71E09" w:rsidP="00B71E09">
      <w:pPr>
        <w:pStyle w:val="Listaszerbekezds"/>
        <w:numPr>
          <w:ilvl w:val="0"/>
          <w:numId w:val="33"/>
        </w:numPr>
        <w:spacing w:after="0" w:line="240" w:lineRule="auto"/>
        <w:ind w:right="758"/>
        <w:jc w:val="both"/>
        <w:rPr>
          <w:rFonts w:ascii="Arial" w:eastAsia="Arial" w:hAnsi="Arial" w:cs="Arial"/>
          <w:sz w:val="18"/>
          <w:szCs w:val="18"/>
          <w:lang w:val="en-GB"/>
        </w:rPr>
      </w:pPr>
      <w:r w:rsidRPr="00B71E09">
        <w:rPr>
          <w:rFonts w:ascii="Arial" w:eastAsia="Arial" w:hAnsi="Arial" w:cs="Arial"/>
          <w:sz w:val="18"/>
          <w:szCs w:val="18"/>
          <w:lang w:val="en-GB"/>
        </w:rPr>
        <w:t xml:space="preserve">if in his/her view the Data Controller restricts his/her rights in connection with processing defined under section 10.1 or rejects his/her request to enforce any of such rights (launching an examination), or </w:t>
      </w:r>
    </w:p>
    <w:p w14:paraId="0B15EBE8" w14:textId="77777777" w:rsidR="00B71E09" w:rsidRPr="00B71E09" w:rsidRDefault="00B71E09" w:rsidP="00B71E09">
      <w:pPr>
        <w:pStyle w:val="Listaszerbekezds"/>
        <w:numPr>
          <w:ilvl w:val="0"/>
          <w:numId w:val="33"/>
        </w:numPr>
        <w:tabs>
          <w:tab w:val="left" w:pos="12049"/>
          <w:tab w:val="left" w:pos="12333"/>
        </w:tabs>
        <w:spacing w:after="0" w:line="240" w:lineRule="auto"/>
        <w:ind w:right="82"/>
        <w:jc w:val="both"/>
        <w:rPr>
          <w:rFonts w:ascii="Arial" w:eastAsia="Arial" w:hAnsi="Arial" w:cs="Arial"/>
          <w:sz w:val="18"/>
          <w:szCs w:val="18"/>
          <w:lang w:val="en-GB"/>
        </w:rPr>
      </w:pPr>
      <w:r w:rsidRPr="00B71E09">
        <w:rPr>
          <w:rFonts w:ascii="Arial" w:hAnsi="Arial" w:cs="Arial"/>
          <w:sz w:val="18"/>
          <w:szCs w:val="18"/>
          <w:lang w:val="en-GB"/>
        </w:rPr>
        <w:t>in his/her view during the process of his/her personal data the Data Controller or the data processor engaged by or instructed by Data Controller breaches the provisions on processing personal data defined by law or the mandatory legal regulation of the European Union (requesting procedure by supervisory authority)</w:t>
      </w:r>
    </w:p>
    <w:bookmarkEnd w:id="1"/>
    <w:p w14:paraId="02D6B9C5" w14:textId="302747A0" w:rsidR="00AC597A" w:rsidRPr="000C69E9" w:rsidRDefault="00AC597A" w:rsidP="000E1126">
      <w:pPr>
        <w:pStyle w:val="Szvegtrzs3"/>
        <w:spacing w:before="0" w:after="0"/>
        <w:rPr>
          <w:rFonts w:ascii="Arial" w:hAnsi="Arial" w:cs="Arial"/>
          <w:b/>
          <w:sz w:val="18"/>
          <w:szCs w:val="18"/>
          <w:lang w:val="en-GB"/>
        </w:rPr>
      </w:pPr>
    </w:p>
    <w:p w14:paraId="6DF39D8A" w14:textId="07F6999D" w:rsidR="00B44941" w:rsidRPr="000C69E9" w:rsidRDefault="00B44941" w:rsidP="00C75D92">
      <w:pPr>
        <w:pStyle w:val="Szvegtrzs3"/>
        <w:tabs>
          <w:tab w:val="left" w:pos="426"/>
        </w:tabs>
        <w:spacing w:before="0" w:after="0"/>
        <w:rPr>
          <w:rFonts w:ascii="Arial" w:hAnsi="Arial" w:cs="Arial"/>
          <w:b/>
          <w:sz w:val="18"/>
          <w:szCs w:val="18"/>
          <w:u w:val="single"/>
          <w:lang w:val="en-GB"/>
        </w:rPr>
      </w:pPr>
      <w:r w:rsidRPr="00C75D92">
        <w:rPr>
          <w:rFonts w:ascii="Arial" w:hAnsi="Arial" w:cs="Arial"/>
          <w:b/>
          <w:sz w:val="18"/>
          <w:szCs w:val="18"/>
          <w:lang w:val="en-GB"/>
        </w:rPr>
        <w:t>11.</w:t>
      </w:r>
      <w:r w:rsidR="00C75D92" w:rsidRPr="00C75D92">
        <w:rPr>
          <w:rFonts w:ascii="Arial" w:hAnsi="Arial" w:cs="Arial"/>
          <w:b/>
          <w:sz w:val="18"/>
          <w:szCs w:val="18"/>
          <w:lang w:val="en-GB"/>
        </w:rPr>
        <w:tab/>
      </w:r>
      <w:r w:rsidRPr="00C75D92">
        <w:rPr>
          <w:rFonts w:ascii="Arial" w:hAnsi="Arial" w:cs="Arial"/>
          <w:b/>
          <w:sz w:val="18"/>
          <w:szCs w:val="18"/>
          <w:u w:val="single"/>
          <w:lang w:val="en-GB"/>
        </w:rPr>
        <w:t>Encumbrances</w:t>
      </w:r>
    </w:p>
    <w:p w14:paraId="04A6633C" w14:textId="7E39B635" w:rsidR="00B44941" w:rsidRPr="000C69E9" w:rsidRDefault="00B44941" w:rsidP="000E1126">
      <w:pPr>
        <w:pStyle w:val="Szvegtrzs3"/>
        <w:spacing w:before="0" w:after="0"/>
        <w:rPr>
          <w:rFonts w:ascii="Arial" w:hAnsi="Arial" w:cs="Arial"/>
          <w:b/>
          <w:sz w:val="18"/>
          <w:szCs w:val="18"/>
          <w:lang w:val="en-GB"/>
        </w:rPr>
      </w:pPr>
    </w:p>
    <w:p w14:paraId="070FFF0D" w14:textId="353EE030" w:rsidR="00B44941" w:rsidRPr="000C69E9" w:rsidRDefault="00B44941" w:rsidP="00C75D92">
      <w:pPr>
        <w:pStyle w:val="Szvegtrzs3"/>
        <w:tabs>
          <w:tab w:val="left" w:pos="284"/>
        </w:tabs>
        <w:spacing w:before="0" w:after="0"/>
        <w:ind w:left="284"/>
        <w:rPr>
          <w:rFonts w:ascii="Arial" w:hAnsi="Arial" w:cs="Arial"/>
          <w:bCs/>
          <w:sz w:val="18"/>
          <w:szCs w:val="18"/>
          <w:lang w:val="en-GB"/>
        </w:rPr>
      </w:pPr>
      <w:bookmarkStart w:id="2" w:name="_Hlk65520192"/>
      <w:r w:rsidRPr="000C69E9">
        <w:rPr>
          <w:rFonts w:ascii="Arial" w:hAnsi="Arial" w:cs="Arial"/>
          <w:bCs/>
          <w:sz w:val="18"/>
          <w:szCs w:val="18"/>
          <w:lang w:val="en-GB"/>
        </w:rPr>
        <w:t xml:space="preserve">During the processing of the personal data describe in this Privacy Policy automated individual decision-making, profiling save as specifically indicated under section 3 of this Policy </w:t>
      </w:r>
      <w:r w:rsidR="001A5829" w:rsidRPr="000C69E9">
        <w:rPr>
          <w:rFonts w:ascii="Arial" w:hAnsi="Arial" w:cs="Arial"/>
          <w:bCs/>
          <w:sz w:val="18"/>
          <w:szCs w:val="18"/>
          <w:lang w:val="en-GB"/>
        </w:rPr>
        <w:t xml:space="preserve">or forwarding of personal data to third countries or international organisations does not take place. </w:t>
      </w:r>
    </w:p>
    <w:p w14:paraId="61FC38D8" w14:textId="1838B724" w:rsidR="00B44941" w:rsidRPr="000C69E9" w:rsidRDefault="001A5829" w:rsidP="00C75D92">
      <w:pPr>
        <w:pStyle w:val="Szvegtrzs3"/>
        <w:tabs>
          <w:tab w:val="left" w:pos="284"/>
        </w:tabs>
        <w:spacing w:before="0" w:after="0"/>
        <w:ind w:left="284"/>
        <w:rPr>
          <w:rFonts w:ascii="Arial" w:hAnsi="Arial" w:cs="Arial"/>
          <w:bCs/>
          <w:sz w:val="18"/>
          <w:szCs w:val="18"/>
          <w:lang w:val="en-GB"/>
        </w:rPr>
      </w:pPr>
      <w:r w:rsidRPr="000C69E9">
        <w:rPr>
          <w:rFonts w:ascii="Arial" w:hAnsi="Arial" w:cs="Arial"/>
          <w:bCs/>
          <w:sz w:val="18"/>
          <w:szCs w:val="18"/>
          <w:lang w:val="en-GB"/>
        </w:rPr>
        <w:t xml:space="preserve">This Privacy Policy can be found at </w:t>
      </w:r>
      <w:hyperlink r:id="rId15" w:history="1">
        <w:r w:rsidR="00C75D92" w:rsidRPr="00922A27">
          <w:rPr>
            <w:rStyle w:val="Hiperhivatkozs"/>
            <w:rFonts w:ascii="Arial" w:hAnsi="Arial" w:cs="Arial"/>
            <w:bCs/>
            <w:sz w:val="18"/>
            <w:szCs w:val="18"/>
            <w:lang w:val="en-GB"/>
          </w:rPr>
          <w:t>https://grape.solutions</w:t>
        </w:r>
      </w:hyperlink>
      <w:r w:rsidR="00C75D92">
        <w:rPr>
          <w:rFonts w:ascii="Arial" w:hAnsi="Arial" w:cs="Arial"/>
          <w:bCs/>
          <w:sz w:val="18"/>
          <w:szCs w:val="18"/>
          <w:lang w:val="en-GB"/>
        </w:rPr>
        <w:t xml:space="preserve"> </w:t>
      </w:r>
      <w:r w:rsidRPr="000C69E9">
        <w:rPr>
          <w:rFonts w:ascii="Arial" w:hAnsi="Arial" w:cs="Arial"/>
          <w:bCs/>
          <w:sz w:val="18"/>
          <w:szCs w:val="18"/>
          <w:lang w:val="en-GB"/>
        </w:rPr>
        <w:t>website.</w:t>
      </w:r>
    </w:p>
    <w:p w14:paraId="15B1CBCF" w14:textId="300A07D6" w:rsidR="00B44941" w:rsidRPr="000C69E9" w:rsidRDefault="001A5829" w:rsidP="00C75D92">
      <w:pPr>
        <w:pStyle w:val="Szvegtrzs3"/>
        <w:tabs>
          <w:tab w:val="left" w:pos="284"/>
        </w:tabs>
        <w:spacing w:before="0" w:after="0"/>
        <w:ind w:left="284"/>
        <w:rPr>
          <w:rFonts w:ascii="Arial" w:hAnsi="Arial" w:cs="Arial"/>
          <w:bCs/>
          <w:sz w:val="18"/>
          <w:szCs w:val="18"/>
          <w:lang w:val="en-GB"/>
        </w:rPr>
      </w:pPr>
      <w:r w:rsidRPr="000C69E9">
        <w:rPr>
          <w:rFonts w:ascii="Arial" w:hAnsi="Arial" w:cs="Arial"/>
          <w:bCs/>
          <w:sz w:val="18"/>
          <w:szCs w:val="18"/>
          <w:lang w:val="en-GB"/>
        </w:rPr>
        <w:t xml:space="preserve">Data Controller reserves the right to unilaterally amend this Privacy </w:t>
      </w:r>
      <w:r w:rsidR="00C75D92">
        <w:rPr>
          <w:rFonts w:ascii="Arial" w:hAnsi="Arial" w:cs="Arial"/>
          <w:bCs/>
          <w:sz w:val="18"/>
          <w:szCs w:val="18"/>
          <w:lang w:val="en-GB"/>
        </w:rPr>
        <w:t>P</w:t>
      </w:r>
      <w:r w:rsidRPr="000C69E9">
        <w:rPr>
          <w:rFonts w:ascii="Arial" w:hAnsi="Arial" w:cs="Arial"/>
          <w:bCs/>
          <w:sz w:val="18"/>
          <w:szCs w:val="18"/>
          <w:lang w:val="en-GB"/>
        </w:rPr>
        <w:t>olicy for the future. Data Controller will notify the Data Subjects of the amendments on its website.</w:t>
      </w:r>
    </w:p>
    <w:p w14:paraId="7B089DB1" w14:textId="0BDB7037" w:rsidR="00C75D92" w:rsidRDefault="00C75D92">
      <w:pPr>
        <w:rPr>
          <w:rFonts w:ascii="Arial" w:eastAsia="Times New Roman" w:hAnsi="Arial" w:cs="Arial"/>
          <w:bCs/>
          <w:sz w:val="18"/>
          <w:szCs w:val="18"/>
          <w:lang w:val="en-GB"/>
        </w:rPr>
      </w:pPr>
      <w:r>
        <w:rPr>
          <w:rFonts w:ascii="Arial" w:hAnsi="Arial" w:cs="Arial"/>
          <w:bCs/>
          <w:sz w:val="18"/>
          <w:szCs w:val="18"/>
          <w:lang w:val="en-GB"/>
        </w:rPr>
        <w:br w:type="page"/>
      </w:r>
    </w:p>
    <w:p w14:paraId="28C7B93F" w14:textId="6D4B7EEB" w:rsidR="00B44941" w:rsidRPr="00964CE7" w:rsidRDefault="00B44941" w:rsidP="00964CE7">
      <w:pPr>
        <w:pStyle w:val="Szvegtrzs3"/>
        <w:tabs>
          <w:tab w:val="left" w:pos="284"/>
        </w:tabs>
        <w:spacing w:before="0" w:after="0"/>
        <w:rPr>
          <w:rFonts w:ascii="Arial" w:hAnsi="Arial" w:cs="Arial"/>
          <w:b/>
          <w:sz w:val="18"/>
          <w:szCs w:val="18"/>
          <w:u w:val="single"/>
          <w:lang w:val="en-GB"/>
        </w:rPr>
      </w:pPr>
      <w:r w:rsidRPr="00964CE7">
        <w:rPr>
          <w:rFonts w:ascii="Arial" w:hAnsi="Arial" w:cs="Arial"/>
          <w:b/>
          <w:sz w:val="18"/>
          <w:szCs w:val="18"/>
          <w:lang w:val="en-GB"/>
        </w:rPr>
        <w:lastRenderedPageBreak/>
        <w:t>12.</w:t>
      </w:r>
      <w:r w:rsidR="00964CE7" w:rsidRPr="00964CE7">
        <w:rPr>
          <w:rFonts w:ascii="Arial" w:hAnsi="Arial" w:cs="Arial"/>
          <w:b/>
          <w:sz w:val="18"/>
          <w:szCs w:val="18"/>
          <w:lang w:val="en-GB"/>
        </w:rPr>
        <w:tab/>
      </w:r>
      <w:r w:rsidRPr="00964CE7">
        <w:rPr>
          <w:rFonts w:ascii="Arial" w:hAnsi="Arial" w:cs="Arial"/>
          <w:b/>
          <w:sz w:val="18"/>
          <w:szCs w:val="18"/>
          <w:u w:val="single"/>
          <w:lang w:val="en-GB"/>
        </w:rPr>
        <w:t>Detailed description of the data processing</w:t>
      </w:r>
    </w:p>
    <w:p w14:paraId="4BAC5355" w14:textId="77777777" w:rsidR="001A5829" w:rsidRPr="000C69E9" w:rsidRDefault="001A5829" w:rsidP="000E1126">
      <w:pPr>
        <w:pStyle w:val="Szvegtrzs3"/>
        <w:spacing w:before="0" w:after="0"/>
        <w:rPr>
          <w:rFonts w:ascii="Arial" w:hAnsi="Arial" w:cs="Arial"/>
          <w:b/>
          <w:sz w:val="18"/>
          <w:szCs w:val="18"/>
          <w:highlight w:val="yellow"/>
          <w:u w:val="single"/>
          <w:lang w:val="en-GB"/>
        </w:rPr>
      </w:pPr>
    </w:p>
    <w:tbl>
      <w:tblPr>
        <w:tblStyle w:val="Rcsostblzat"/>
        <w:tblW w:w="0" w:type="auto"/>
        <w:tblLook w:val="04A0" w:firstRow="1" w:lastRow="0" w:firstColumn="1" w:lastColumn="0" w:noHBand="0" w:noVBand="1"/>
      </w:tblPr>
      <w:tblGrid>
        <w:gridCol w:w="1980"/>
        <w:gridCol w:w="2410"/>
        <w:gridCol w:w="2126"/>
        <w:gridCol w:w="1701"/>
        <w:gridCol w:w="1417"/>
        <w:gridCol w:w="2410"/>
        <w:gridCol w:w="1950"/>
      </w:tblGrid>
      <w:tr w:rsidR="00285A26" w:rsidRPr="000C69E9" w14:paraId="1AAD3B00" w14:textId="77777777" w:rsidTr="00F94C51">
        <w:tc>
          <w:tcPr>
            <w:tcW w:w="1980" w:type="dxa"/>
            <w:shd w:val="clear" w:color="auto" w:fill="FDE9D9" w:themeFill="accent6" w:themeFillTint="33"/>
            <w:vAlign w:val="center"/>
          </w:tcPr>
          <w:p w14:paraId="4FC8D546" w14:textId="3AE757E9"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Purpose of the data processing</w:t>
            </w:r>
          </w:p>
        </w:tc>
        <w:tc>
          <w:tcPr>
            <w:tcW w:w="2410" w:type="dxa"/>
            <w:shd w:val="clear" w:color="auto" w:fill="FDE9D9" w:themeFill="accent6" w:themeFillTint="33"/>
            <w:vAlign w:val="center"/>
          </w:tcPr>
          <w:p w14:paraId="66AACEBF" w14:textId="49DC0171"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Processed personal data, their categories</w:t>
            </w:r>
          </w:p>
        </w:tc>
        <w:tc>
          <w:tcPr>
            <w:tcW w:w="2126" w:type="dxa"/>
            <w:shd w:val="clear" w:color="auto" w:fill="FDE9D9" w:themeFill="accent6" w:themeFillTint="33"/>
            <w:vAlign w:val="center"/>
          </w:tcPr>
          <w:p w14:paraId="41CA59F1" w14:textId="76377D1C"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Duration of the data processing</w:t>
            </w:r>
          </w:p>
        </w:tc>
        <w:tc>
          <w:tcPr>
            <w:tcW w:w="1701" w:type="dxa"/>
            <w:shd w:val="clear" w:color="auto" w:fill="FDE9D9" w:themeFill="accent6" w:themeFillTint="33"/>
            <w:vAlign w:val="center"/>
          </w:tcPr>
          <w:p w14:paraId="0AE94341" w14:textId="0B064A44"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Legal grounds of the data processing</w:t>
            </w:r>
          </w:p>
        </w:tc>
        <w:tc>
          <w:tcPr>
            <w:tcW w:w="1417" w:type="dxa"/>
            <w:shd w:val="clear" w:color="auto" w:fill="FDE9D9" w:themeFill="accent6" w:themeFillTint="33"/>
            <w:vAlign w:val="center"/>
          </w:tcPr>
          <w:p w14:paraId="31C5B9C7" w14:textId="453BE109"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Source of data</w:t>
            </w:r>
          </w:p>
        </w:tc>
        <w:tc>
          <w:tcPr>
            <w:tcW w:w="2410" w:type="dxa"/>
            <w:shd w:val="clear" w:color="auto" w:fill="FDE9D9" w:themeFill="accent6" w:themeFillTint="33"/>
            <w:vAlign w:val="center"/>
          </w:tcPr>
          <w:p w14:paraId="68242C59" w14:textId="77777777"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Persons having access to the data (pls see section 6 also!)</w:t>
            </w:r>
          </w:p>
          <w:p w14:paraId="0974E4BB" w14:textId="7CE1919A" w:rsidR="001A5829" w:rsidRPr="000C69E9" w:rsidRDefault="001A5829"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External recipients /if any/</w:t>
            </w:r>
          </w:p>
        </w:tc>
        <w:tc>
          <w:tcPr>
            <w:tcW w:w="1950" w:type="dxa"/>
            <w:shd w:val="clear" w:color="auto" w:fill="FDE9D9" w:themeFill="accent6" w:themeFillTint="33"/>
            <w:vAlign w:val="center"/>
          </w:tcPr>
          <w:p w14:paraId="5C614552" w14:textId="5FBFB1BA" w:rsidR="001A5829" w:rsidRPr="000C69E9" w:rsidRDefault="003C3D73" w:rsidP="00F94C51">
            <w:pPr>
              <w:pStyle w:val="Szvegtrzs3"/>
              <w:spacing w:before="0" w:after="0"/>
              <w:jc w:val="center"/>
              <w:rPr>
                <w:rFonts w:ascii="Arial" w:hAnsi="Arial" w:cs="Arial"/>
                <w:b/>
                <w:sz w:val="18"/>
                <w:szCs w:val="18"/>
                <w:lang w:val="en-GB"/>
              </w:rPr>
            </w:pPr>
            <w:r w:rsidRPr="000C69E9">
              <w:rPr>
                <w:rFonts w:ascii="Arial" w:hAnsi="Arial" w:cs="Arial"/>
                <w:b/>
                <w:sz w:val="18"/>
                <w:szCs w:val="18"/>
                <w:lang w:val="en-GB"/>
              </w:rPr>
              <w:t>Purpose of disclosure (if there is a recipient)</w:t>
            </w:r>
          </w:p>
        </w:tc>
      </w:tr>
      <w:tr w:rsidR="00285A26" w:rsidRPr="000C69E9" w14:paraId="497F29DE" w14:textId="77777777" w:rsidTr="00CA0747">
        <w:tc>
          <w:tcPr>
            <w:tcW w:w="1980" w:type="dxa"/>
          </w:tcPr>
          <w:p w14:paraId="02BD2B2C" w14:textId="33A062EB" w:rsidR="001A5829" w:rsidRPr="000C69E9" w:rsidRDefault="001A5829" w:rsidP="000E1126">
            <w:pPr>
              <w:pStyle w:val="Szvegtrzs3"/>
              <w:spacing w:before="0" w:after="0"/>
              <w:rPr>
                <w:rFonts w:ascii="Arial" w:hAnsi="Arial" w:cs="Arial"/>
                <w:b/>
                <w:sz w:val="18"/>
                <w:szCs w:val="18"/>
                <w:lang w:val="en-GB"/>
              </w:rPr>
            </w:pPr>
            <w:r w:rsidRPr="000C69E9">
              <w:rPr>
                <w:rFonts w:ascii="Arial" w:hAnsi="Arial" w:cs="Arial"/>
                <w:b/>
                <w:sz w:val="18"/>
                <w:szCs w:val="18"/>
                <w:lang w:val="en-GB"/>
              </w:rPr>
              <w:t xml:space="preserve">Processing, storage and erasure of the data for the purpose of hiring work force, preparing offer, preparation of employment agreement </w:t>
            </w:r>
          </w:p>
        </w:tc>
        <w:tc>
          <w:tcPr>
            <w:tcW w:w="2410" w:type="dxa"/>
          </w:tcPr>
          <w:p w14:paraId="2E2DE4FE" w14:textId="0EC6A9A2" w:rsidR="001A5829" w:rsidRPr="000C69E9" w:rsidRDefault="001A5829"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 xml:space="preserve">Name, </w:t>
            </w:r>
            <w:proofErr w:type="gramStart"/>
            <w:r w:rsidRPr="000C69E9">
              <w:rPr>
                <w:rFonts w:ascii="Arial" w:hAnsi="Arial" w:cs="Arial"/>
                <w:bCs/>
                <w:sz w:val="18"/>
                <w:szCs w:val="18"/>
                <w:lang w:val="en-GB"/>
              </w:rPr>
              <w:t>Birth place</w:t>
            </w:r>
            <w:proofErr w:type="gramEnd"/>
            <w:r w:rsidRPr="000C69E9">
              <w:rPr>
                <w:rFonts w:ascii="Arial" w:hAnsi="Arial" w:cs="Arial"/>
                <w:bCs/>
                <w:sz w:val="18"/>
                <w:szCs w:val="18"/>
                <w:lang w:val="en-GB"/>
              </w:rPr>
              <w:t xml:space="preserve">, Birth date, Mother’s name, Address, Education, Qualification, Professional experience, other data in the Curriculum vitae relevant for filling the job, </w:t>
            </w:r>
            <w:r w:rsidR="003C3D73" w:rsidRPr="000C69E9">
              <w:rPr>
                <w:rFonts w:ascii="Arial" w:hAnsi="Arial" w:cs="Arial"/>
                <w:bCs/>
                <w:sz w:val="18"/>
                <w:szCs w:val="18"/>
                <w:lang w:val="en-GB"/>
              </w:rPr>
              <w:t xml:space="preserve">Former </w:t>
            </w:r>
            <w:proofErr w:type="spellStart"/>
            <w:r w:rsidR="003C3D73" w:rsidRPr="000C69E9">
              <w:rPr>
                <w:rFonts w:ascii="Arial" w:hAnsi="Arial" w:cs="Arial"/>
                <w:bCs/>
                <w:sz w:val="18"/>
                <w:szCs w:val="18"/>
                <w:lang w:val="en-GB"/>
              </w:rPr>
              <w:t>emplyers</w:t>
            </w:r>
            <w:proofErr w:type="spellEnd"/>
            <w:r w:rsidR="003C3D73" w:rsidRPr="000C69E9">
              <w:rPr>
                <w:rFonts w:ascii="Arial" w:hAnsi="Arial" w:cs="Arial"/>
                <w:bCs/>
                <w:sz w:val="18"/>
                <w:szCs w:val="18"/>
                <w:lang w:val="en-GB"/>
              </w:rPr>
              <w:t>, scope of jobs, Social security number, Tax identification number, E-mail, Telephone number, Identification number of personal and qualification documents, For jobs defined by law or the Employer existence of the extract of penalty record</w:t>
            </w:r>
          </w:p>
        </w:tc>
        <w:tc>
          <w:tcPr>
            <w:tcW w:w="2126" w:type="dxa"/>
          </w:tcPr>
          <w:p w14:paraId="4A0DCE27" w14:textId="786B02FE" w:rsidR="001A5829" w:rsidRPr="000C69E9" w:rsidRDefault="003C3D73"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Making the decision on the establishment of the employment relationship, upon consenting further processing of data maximum 12 month</w:t>
            </w:r>
          </w:p>
          <w:p w14:paraId="31B6ABFC" w14:textId="47E62A5D" w:rsidR="003C3D73" w:rsidRPr="000C69E9" w:rsidRDefault="003C3D73"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In case of withdrawal of consent the date of withdrawal</w:t>
            </w:r>
          </w:p>
        </w:tc>
        <w:tc>
          <w:tcPr>
            <w:tcW w:w="1701" w:type="dxa"/>
          </w:tcPr>
          <w:p w14:paraId="10FA078A" w14:textId="1AE52B80" w:rsidR="001A5829" w:rsidRPr="000C69E9" w:rsidRDefault="00F6240C" w:rsidP="000E1126">
            <w:pPr>
              <w:pStyle w:val="Szvegtrzs3"/>
              <w:spacing w:before="0" w:after="0"/>
              <w:rPr>
                <w:rFonts w:ascii="Arial" w:hAnsi="Arial" w:cs="Arial"/>
                <w:bCs/>
                <w:sz w:val="18"/>
                <w:szCs w:val="18"/>
                <w:lang w:val="en-GB"/>
              </w:rPr>
            </w:pPr>
            <w:r>
              <w:rPr>
                <w:rFonts w:ascii="Arial" w:hAnsi="Arial"/>
                <w:b/>
                <w:sz w:val="18"/>
                <w:szCs w:val="18"/>
                <w:lang w:val="en-GB"/>
              </w:rPr>
              <w:t xml:space="preserve">General Data Protection Regulation </w:t>
            </w:r>
            <w:r>
              <w:rPr>
                <w:rFonts w:ascii="Arial" w:eastAsia="Arial" w:hAnsi="Arial"/>
                <w:sz w:val="18"/>
                <w:szCs w:val="18"/>
                <w:lang w:val="en-GB"/>
              </w:rPr>
              <w:t xml:space="preserve">Article 6 subsection (1) point a) - </w:t>
            </w:r>
            <w:r w:rsidR="003C3D73" w:rsidRPr="000C69E9">
              <w:rPr>
                <w:rFonts w:ascii="Arial" w:hAnsi="Arial" w:cs="Arial"/>
                <w:bCs/>
                <w:sz w:val="18"/>
                <w:szCs w:val="18"/>
                <w:lang w:val="en-GB"/>
              </w:rPr>
              <w:t>Consent of the Data Subject</w:t>
            </w:r>
          </w:p>
          <w:p w14:paraId="47F0A682" w14:textId="07AA8441" w:rsidR="003C3D73" w:rsidRPr="000C69E9" w:rsidRDefault="003C3D73" w:rsidP="000E1126">
            <w:pPr>
              <w:pStyle w:val="Szvegtrzs3"/>
              <w:spacing w:before="0" w:after="0"/>
              <w:rPr>
                <w:rFonts w:ascii="Arial" w:hAnsi="Arial" w:cs="Arial"/>
                <w:bCs/>
                <w:sz w:val="18"/>
                <w:szCs w:val="18"/>
                <w:lang w:val="en-GB"/>
              </w:rPr>
            </w:pPr>
          </w:p>
        </w:tc>
        <w:tc>
          <w:tcPr>
            <w:tcW w:w="1417" w:type="dxa"/>
          </w:tcPr>
          <w:p w14:paraId="76309966" w14:textId="342EC945" w:rsidR="001A5829" w:rsidRPr="000C69E9" w:rsidRDefault="003C3D73"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Applicant/ potential employee</w:t>
            </w:r>
          </w:p>
        </w:tc>
        <w:tc>
          <w:tcPr>
            <w:tcW w:w="2410" w:type="dxa"/>
          </w:tcPr>
          <w:p w14:paraId="4179C588" w14:textId="585834E1" w:rsidR="003C3D73" w:rsidRPr="000C69E9" w:rsidRDefault="00CA0747" w:rsidP="000E1126">
            <w:pPr>
              <w:pStyle w:val="Szvegtrzs3"/>
              <w:spacing w:before="0" w:after="0"/>
              <w:rPr>
                <w:rFonts w:ascii="Arial" w:hAnsi="Arial" w:cs="Arial"/>
                <w:bCs/>
                <w:sz w:val="18"/>
                <w:szCs w:val="18"/>
                <w:lang w:val="en-GB"/>
              </w:rPr>
            </w:pPr>
            <w:r w:rsidRPr="000C69E9">
              <w:rPr>
                <w:rFonts w:ascii="Arial" w:hAnsi="Arial" w:cs="Arial"/>
                <w:sz w:val="18"/>
                <w:szCs w:val="18"/>
                <w:lang w:val="en-GB"/>
              </w:rPr>
              <w:t>employees of the relevant professional field taking part in the selection and such employees of the Data Controller’s HR who take part in the selection process will have full access to the personal data of the Applicant</w:t>
            </w:r>
            <w:r w:rsidR="00E360EF">
              <w:rPr>
                <w:rFonts w:ascii="Arial" w:hAnsi="Arial" w:cs="Arial"/>
                <w:sz w:val="18"/>
                <w:szCs w:val="18"/>
                <w:lang w:val="en-GB"/>
              </w:rPr>
              <w:t xml:space="preserve">, </w:t>
            </w:r>
            <w:r w:rsidR="00E360EF" w:rsidRPr="00E360EF">
              <w:rPr>
                <w:rFonts w:ascii="Arial" w:hAnsi="Arial" w:cs="Arial"/>
                <w:sz w:val="18"/>
                <w:szCs w:val="18"/>
                <w:lang w:val="en-GB"/>
              </w:rPr>
              <w:t>the person(s) exercising employer’s rights</w:t>
            </w:r>
            <w:r w:rsidR="00E360EF">
              <w:rPr>
                <w:rFonts w:ascii="Arial" w:hAnsi="Arial" w:cs="Arial"/>
                <w:sz w:val="18"/>
                <w:szCs w:val="18"/>
                <w:lang w:val="en-GB"/>
              </w:rPr>
              <w:t xml:space="preserve"> at Data Controller</w:t>
            </w:r>
          </w:p>
        </w:tc>
        <w:tc>
          <w:tcPr>
            <w:tcW w:w="1950" w:type="dxa"/>
          </w:tcPr>
          <w:p w14:paraId="2E1728A6" w14:textId="5C7F79D6" w:rsidR="006676A8" w:rsidRPr="000C69E9" w:rsidRDefault="001635B1" w:rsidP="000E1126">
            <w:pPr>
              <w:pStyle w:val="Szvegtrzs3"/>
              <w:spacing w:before="0" w:after="0"/>
              <w:rPr>
                <w:rFonts w:ascii="Arial" w:hAnsi="Arial" w:cs="Arial"/>
                <w:bCs/>
                <w:sz w:val="18"/>
                <w:szCs w:val="18"/>
                <w:lang w:val="en-GB"/>
              </w:rPr>
            </w:pPr>
            <w:r w:rsidRPr="000C69E9">
              <w:rPr>
                <w:rFonts w:ascii="Arial" w:hAnsi="Arial" w:cs="Arial"/>
                <w:bCs/>
                <w:sz w:val="18"/>
                <w:szCs w:val="18"/>
                <w:lang w:val="en-GB"/>
              </w:rPr>
              <w:t>-</w:t>
            </w:r>
          </w:p>
        </w:tc>
      </w:tr>
      <w:bookmarkEnd w:id="2"/>
      <w:tr w:rsidR="00285A26" w:rsidRPr="000C69E9" w14:paraId="61D36441" w14:textId="77777777" w:rsidTr="00CA0747">
        <w:tc>
          <w:tcPr>
            <w:tcW w:w="1980" w:type="dxa"/>
          </w:tcPr>
          <w:p w14:paraId="2A94E81B" w14:textId="6B01D351" w:rsidR="001635B1" w:rsidRPr="000C69E9" w:rsidRDefault="001635B1" w:rsidP="00285A26">
            <w:pPr>
              <w:pStyle w:val="Szvegtrzs3"/>
              <w:spacing w:before="0" w:after="0"/>
              <w:rPr>
                <w:rFonts w:ascii="Arial" w:hAnsi="Arial" w:cs="Arial"/>
                <w:b/>
                <w:sz w:val="18"/>
                <w:szCs w:val="18"/>
                <w:lang w:val="en-GB"/>
              </w:rPr>
            </w:pPr>
            <w:r w:rsidRPr="000C69E9">
              <w:rPr>
                <w:rFonts w:ascii="Arial" w:hAnsi="Arial" w:cs="Arial"/>
                <w:b/>
                <w:sz w:val="18"/>
                <w:szCs w:val="18"/>
                <w:lang w:val="en-GB"/>
              </w:rPr>
              <w:t>Databank</w:t>
            </w:r>
          </w:p>
          <w:p w14:paraId="624D75FE" w14:textId="4014A83C" w:rsidR="00285A26" w:rsidRPr="000C69E9" w:rsidRDefault="00285A26" w:rsidP="00285A26">
            <w:pPr>
              <w:pStyle w:val="Szvegtrzs3"/>
              <w:spacing w:before="0" w:after="0"/>
              <w:rPr>
                <w:rFonts w:ascii="Arial" w:hAnsi="Arial" w:cs="Arial"/>
                <w:b/>
                <w:sz w:val="18"/>
                <w:szCs w:val="18"/>
                <w:lang w:val="en-GB"/>
              </w:rPr>
            </w:pPr>
            <w:r w:rsidRPr="000C69E9">
              <w:rPr>
                <w:rFonts w:ascii="Arial" w:hAnsi="Arial" w:cs="Arial"/>
                <w:b/>
                <w:sz w:val="18"/>
                <w:szCs w:val="18"/>
                <w:lang w:val="en-GB"/>
              </w:rPr>
              <w:t xml:space="preserve">Management of hiring, registration, storage and erasure of CVs </w:t>
            </w:r>
          </w:p>
        </w:tc>
        <w:tc>
          <w:tcPr>
            <w:tcW w:w="2410" w:type="dxa"/>
          </w:tcPr>
          <w:p w14:paraId="687CA74C" w14:textId="3CE3BF95"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 xml:space="preserve">Name, Birth place, Birth date, Mother’s name, Address, Education, Qualification, Professional experience, Work experience, Existence of driving licence, Scope of interest, </w:t>
            </w:r>
          </w:p>
          <w:p w14:paraId="50B48304" w14:textId="2E3954F3"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Former employers, Starting date of recognised industry legal relationship, Scope of jobs, Email, Telephone number</w:t>
            </w:r>
          </w:p>
        </w:tc>
        <w:tc>
          <w:tcPr>
            <w:tcW w:w="2126" w:type="dxa"/>
          </w:tcPr>
          <w:p w14:paraId="3812FFF4" w14:textId="5E1DF931"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Until withdrawal of consent, in the lack of withdrawal until 12 months from the date of establishment of the employment relationship or the application</w:t>
            </w:r>
          </w:p>
        </w:tc>
        <w:tc>
          <w:tcPr>
            <w:tcW w:w="1701" w:type="dxa"/>
          </w:tcPr>
          <w:p w14:paraId="6055A569" w14:textId="346FB7A4" w:rsidR="00285A26" w:rsidRPr="000C69E9" w:rsidRDefault="00F6240C" w:rsidP="00285A26">
            <w:pPr>
              <w:pStyle w:val="Szvegtrzs3"/>
              <w:spacing w:before="0" w:after="0"/>
              <w:rPr>
                <w:rFonts w:ascii="Arial" w:hAnsi="Arial" w:cs="Arial"/>
                <w:bCs/>
                <w:sz w:val="18"/>
                <w:szCs w:val="18"/>
                <w:lang w:val="en-GB"/>
              </w:rPr>
            </w:pPr>
            <w:r>
              <w:rPr>
                <w:rFonts w:ascii="Arial" w:hAnsi="Arial"/>
                <w:b/>
                <w:sz w:val="18"/>
                <w:szCs w:val="18"/>
                <w:lang w:val="en-GB"/>
              </w:rPr>
              <w:t xml:space="preserve">General Data Protection Regulation </w:t>
            </w:r>
            <w:r>
              <w:rPr>
                <w:rFonts w:ascii="Arial" w:eastAsia="Arial" w:hAnsi="Arial"/>
                <w:sz w:val="18"/>
                <w:szCs w:val="18"/>
                <w:lang w:val="en-GB"/>
              </w:rPr>
              <w:t xml:space="preserve">Article 6 subsection (1) point a) - </w:t>
            </w:r>
            <w:r w:rsidR="00285A26" w:rsidRPr="000C69E9">
              <w:rPr>
                <w:rFonts w:ascii="Arial" w:hAnsi="Arial" w:cs="Arial"/>
                <w:bCs/>
                <w:sz w:val="18"/>
                <w:szCs w:val="18"/>
                <w:lang w:val="en-GB"/>
              </w:rPr>
              <w:t>Consent of the Data Subject</w:t>
            </w:r>
          </w:p>
          <w:p w14:paraId="50B7A721" w14:textId="77777777" w:rsidR="00285A26" w:rsidRPr="000C69E9" w:rsidRDefault="00285A26" w:rsidP="00285A26">
            <w:pPr>
              <w:pStyle w:val="Szvegtrzs3"/>
              <w:spacing w:before="0" w:after="0"/>
              <w:rPr>
                <w:rFonts w:ascii="Arial" w:hAnsi="Arial" w:cs="Arial"/>
                <w:bCs/>
                <w:sz w:val="18"/>
                <w:szCs w:val="18"/>
                <w:lang w:val="en-GB"/>
              </w:rPr>
            </w:pPr>
          </w:p>
          <w:p w14:paraId="4BF202C4" w14:textId="77777777" w:rsidR="00285A26" w:rsidRPr="000C69E9" w:rsidRDefault="00285A26" w:rsidP="001635B1">
            <w:pPr>
              <w:pStyle w:val="Szvegtrzs3"/>
              <w:spacing w:before="0" w:after="0"/>
              <w:rPr>
                <w:rFonts w:ascii="Arial" w:hAnsi="Arial" w:cs="Arial"/>
                <w:bCs/>
                <w:sz w:val="18"/>
                <w:szCs w:val="18"/>
                <w:lang w:val="en-GB"/>
              </w:rPr>
            </w:pPr>
          </w:p>
        </w:tc>
        <w:tc>
          <w:tcPr>
            <w:tcW w:w="1417" w:type="dxa"/>
          </w:tcPr>
          <w:p w14:paraId="1E60EBDA" w14:textId="6BB4106A" w:rsidR="00285A26" w:rsidRPr="000C69E9" w:rsidRDefault="00285A26" w:rsidP="00285A26">
            <w:pPr>
              <w:pStyle w:val="Szvegtrzs3"/>
              <w:spacing w:before="0" w:after="0"/>
              <w:rPr>
                <w:rFonts w:ascii="Arial" w:hAnsi="Arial" w:cs="Arial"/>
                <w:bCs/>
                <w:sz w:val="18"/>
                <w:szCs w:val="18"/>
                <w:lang w:val="en-GB"/>
              </w:rPr>
            </w:pPr>
            <w:r w:rsidRPr="000C69E9">
              <w:rPr>
                <w:rFonts w:ascii="Arial" w:hAnsi="Arial" w:cs="Arial"/>
                <w:bCs/>
                <w:sz w:val="18"/>
                <w:szCs w:val="18"/>
                <w:lang w:val="en-GB"/>
              </w:rPr>
              <w:t>Applicant/ potential employee</w:t>
            </w:r>
          </w:p>
        </w:tc>
        <w:tc>
          <w:tcPr>
            <w:tcW w:w="2410" w:type="dxa"/>
          </w:tcPr>
          <w:p w14:paraId="386307AD" w14:textId="77777777" w:rsidR="00285A26" w:rsidRDefault="00CA0747" w:rsidP="00285A26">
            <w:pPr>
              <w:pStyle w:val="Szvegtrzs3"/>
              <w:spacing w:before="0" w:after="0"/>
              <w:rPr>
                <w:rFonts w:ascii="Arial" w:hAnsi="Arial" w:cs="Arial"/>
                <w:sz w:val="18"/>
                <w:szCs w:val="18"/>
                <w:lang w:val="en-GB"/>
              </w:rPr>
            </w:pPr>
            <w:r w:rsidRPr="000C69E9">
              <w:rPr>
                <w:rFonts w:ascii="Arial" w:hAnsi="Arial" w:cs="Arial"/>
                <w:sz w:val="18"/>
                <w:szCs w:val="18"/>
                <w:lang w:val="en-GB"/>
              </w:rPr>
              <w:t>employees of the relevant professional field taking part in the selection and such employees of the Data Controller’s HR who take part in the selection process will have full access to the personal data of the Applicant</w:t>
            </w:r>
          </w:p>
          <w:p w14:paraId="544D6174" w14:textId="77777777" w:rsidR="00964CE7" w:rsidRDefault="00964CE7" w:rsidP="00285A26">
            <w:pPr>
              <w:pStyle w:val="Szvegtrzs3"/>
              <w:spacing w:before="0" w:after="0"/>
              <w:rPr>
                <w:rFonts w:ascii="Arial" w:hAnsi="Arial" w:cs="Arial"/>
                <w:sz w:val="18"/>
                <w:szCs w:val="18"/>
                <w:lang w:val="en-GB"/>
              </w:rPr>
            </w:pPr>
          </w:p>
          <w:p w14:paraId="0744CB16" w14:textId="3320860F" w:rsidR="009C6558" w:rsidRPr="009C6558" w:rsidRDefault="009C6558" w:rsidP="009C6558">
            <w:pPr>
              <w:pStyle w:val="Szvegtrzs3"/>
              <w:spacing w:before="0" w:after="0"/>
              <w:jc w:val="left"/>
              <w:rPr>
                <w:rFonts w:ascii="Arial" w:hAnsi="Arial" w:cs="Arial"/>
                <w:bCs/>
                <w:sz w:val="18"/>
                <w:szCs w:val="18"/>
                <w:lang w:val="en-GB"/>
              </w:rPr>
            </w:pPr>
            <w:r>
              <w:rPr>
                <w:rFonts w:ascii="Arial" w:hAnsi="Arial" w:cs="Arial"/>
                <w:sz w:val="18"/>
                <w:szCs w:val="18"/>
                <w:lang w:val="en-GB"/>
              </w:rPr>
              <w:t>T</w:t>
            </w:r>
            <w:r w:rsidRPr="009C6558">
              <w:rPr>
                <w:rFonts w:ascii="Arial" w:hAnsi="Arial" w:cs="Arial"/>
                <w:sz w:val="18"/>
                <w:szCs w:val="18"/>
                <w:lang w:val="en-GB"/>
              </w:rPr>
              <w:t>he Applicant’s name and e-mail address (in the lack of e-mail address the birth date) registered in the Data Controller’s databank may also be accessed by the recruiting agency who recruited the Applicant</w:t>
            </w:r>
          </w:p>
        </w:tc>
        <w:tc>
          <w:tcPr>
            <w:tcW w:w="1950" w:type="dxa"/>
          </w:tcPr>
          <w:p w14:paraId="536F8B82" w14:textId="77777777" w:rsidR="00285A26" w:rsidRDefault="00285A26" w:rsidP="00285A26">
            <w:pPr>
              <w:pStyle w:val="Szvegtrzs3"/>
              <w:spacing w:before="0" w:after="0"/>
              <w:rPr>
                <w:rFonts w:ascii="Arial" w:hAnsi="Arial" w:cs="Arial"/>
                <w:bCs/>
                <w:sz w:val="18"/>
                <w:szCs w:val="18"/>
                <w:lang w:val="en-GB"/>
              </w:rPr>
            </w:pPr>
          </w:p>
          <w:p w14:paraId="53E73E9D" w14:textId="77777777" w:rsidR="00964CE7" w:rsidRDefault="00964CE7" w:rsidP="00285A26">
            <w:pPr>
              <w:pStyle w:val="Szvegtrzs3"/>
              <w:spacing w:before="0" w:after="0"/>
              <w:rPr>
                <w:rFonts w:ascii="Arial" w:hAnsi="Arial" w:cs="Arial"/>
                <w:bCs/>
                <w:sz w:val="18"/>
                <w:szCs w:val="18"/>
                <w:lang w:val="en-GB"/>
              </w:rPr>
            </w:pPr>
          </w:p>
          <w:p w14:paraId="3ABB5CDF" w14:textId="77777777" w:rsidR="00964CE7" w:rsidRDefault="00964CE7" w:rsidP="00285A26">
            <w:pPr>
              <w:pStyle w:val="Szvegtrzs3"/>
              <w:spacing w:before="0" w:after="0"/>
              <w:rPr>
                <w:rFonts w:ascii="Arial" w:hAnsi="Arial" w:cs="Arial"/>
                <w:bCs/>
                <w:sz w:val="18"/>
                <w:szCs w:val="18"/>
                <w:lang w:val="en-GB"/>
              </w:rPr>
            </w:pPr>
          </w:p>
          <w:p w14:paraId="6E6E9D9B" w14:textId="77777777" w:rsidR="00964CE7" w:rsidRDefault="00964CE7" w:rsidP="00285A26">
            <w:pPr>
              <w:pStyle w:val="Szvegtrzs3"/>
              <w:spacing w:before="0" w:after="0"/>
              <w:rPr>
                <w:rFonts w:ascii="Arial" w:hAnsi="Arial" w:cs="Arial"/>
                <w:bCs/>
                <w:sz w:val="18"/>
                <w:szCs w:val="18"/>
                <w:lang w:val="en-GB"/>
              </w:rPr>
            </w:pPr>
          </w:p>
          <w:p w14:paraId="55B3F7DC" w14:textId="66F52527" w:rsidR="00964CE7" w:rsidRDefault="00964CE7" w:rsidP="00285A26">
            <w:pPr>
              <w:pStyle w:val="Szvegtrzs3"/>
              <w:spacing w:before="0" w:after="0"/>
              <w:rPr>
                <w:rFonts w:ascii="Arial" w:hAnsi="Arial" w:cs="Arial"/>
                <w:bCs/>
                <w:sz w:val="18"/>
                <w:szCs w:val="18"/>
                <w:lang w:val="en-GB"/>
              </w:rPr>
            </w:pPr>
          </w:p>
          <w:p w14:paraId="659F35E3" w14:textId="27E334CF" w:rsidR="00964CE7" w:rsidRDefault="00964CE7" w:rsidP="00285A26">
            <w:pPr>
              <w:pStyle w:val="Szvegtrzs3"/>
              <w:spacing w:before="0" w:after="0"/>
              <w:rPr>
                <w:rFonts w:ascii="Arial" w:hAnsi="Arial" w:cs="Arial"/>
                <w:bCs/>
                <w:sz w:val="18"/>
                <w:szCs w:val="18"/>
                <w:lang w:val="en-GB"/>
              </w:rPr>
            </w:pPr>
          </w:p>
          <w:p w14:paraId="526DBFE4" w14:textId="57676DBC" w:rsidR="00964CE7" w:rsidRDefault="00964CE7" w:rsidP="00285A26">
            <w:pPr>
              <w:pStyle w:val="Szvegtrzs3"/>
              <w:spacing w:before="0" w:after="0"/>
              <w:rPr>
                <w:rFonts w:ascii="Arial" w:hAnsi="Arial" w:cs="Arial"/>
                <w:bCs/>
                <w:sz w:val="18"/>
                <w:szCs w:val="18"/>
                <w:lang w:val="en-GB"/>
              </w:rPr>
            </w:pPr>
          </w:p>
          <w:p w14:paraId="35E9B252" w14:textId="616AB247" w:rsidR="00964CE7" w:rsidRDefault="00964CE7" w:rsidP="00285A26">
            <w:pPr>
              <w:pStyle w:val="Szvegtrzs3"/>
              <w:spacing w:before="0" w:after="0"/>
              <w:rPr>
                <w:rFonts w:ascii="Arial" w:hAnsi="Arial" w:cs="Arial"/>
                <w:bCs/>
                <w:sz w:val="18"/>
                <w:szCs w:val="18"/>
                <w:lang w:val="en-GB"/>
              </w:rPr>
            </w:pPr>
          </w:p>
          <w:p w14:paraId="55463A5D" w14:textId="0239E332" w:rsidR="00964CE7" w:rsidRDefault="00964CE7" w:rsidP="00285A26">
            <w:pPr>
              <w:pStyle w:val="Szvegtrzs3"/>
              <w:spacing w:before="0" w:after="0"/>
              <w:rPr>
                <w:rFonts w:ascii="Arial" w:hAnsi="Arial" w:cs="Arial"/>
                <w:bCs/>
                <w:sz w:val="18"/>
                <w:szCs w:val="18"/>
                <w:lang w:val="en-GB"/>
              </w:rPr>
            </w:pPr>
          </w:p>
          <w:p w14:paraId="66DF4133" w14:textId="1DD53EE3" w:rsidR="00964CE7" w:rsidRDefault="00964CE7" w:rsidP="00285A26">
            <w:pPr>
              <w:pStyle w:val="Szvegtrzs3"/>
              <w:spacing w:before="0" w:after="0"/>
              <w:rPr>
                <w:rFonts w:ascii="Arial" w:hAnsi="Arial" w:cs="Arial"/>
                <w:bCs/>
                <w:sz w:val="18"/>
                <w:szCs w:val="18"/>
                <w:lang w:val="en-GB"/>
              </w:rPr>
            </w:pPr>
          </w:p>
          <w:p w14:paraId="7A7EB48B" w14:textId="7910D664" w:rsidR="00964CE7" w:rsidRDefault="00964CE7" w:rsidP="00285A26">
            <w:pPr>
              <w:pStyle w:val="Szvegtrzs3"/>
              <w:spacing w:before="0" w:after="0"/>
              <w:rPr>
                <w:rFonts w:ascii="Arial" w:hAnsi="Arial" w:cs="Arial"/>
                <w:bCs/>
                <w:sz w:val="18"/>
                <w:szCs w:val="18"/>
                <w:lang w:val="en-GB"/>
              </w:rPr>
            </w:pPr>
            <w:r>
              <w:rPr>
                <w:rFonts w:ascii="Arial" w:hAnsi="Arial" w:cs="Arial"/>
                <w:bCs/>
                <w:sz w:val="18"/>
                <w:szCs w:val="18"/>
                <w:lang w:val="en-GB"/>
              </w:rPr>
              <w:t>Conducting name check procedure</w:t>
            </w:r>
          </w:p>
          <w:p w14:paraId="45657F59" w14:textId="77777777" w:rsidR="00964CE7" w:rsidRPr="000C69E9" w:rsidRDefault="00964CE7" w:rsidP="00285A26">
            <w:pPr>
              <w:pStyle w:val="Szvegtrzs3"/>
              <w:spacing w:before="0" w:after="0"/>
              <w:rPr>
                <w:rFonts w:ascii="Arial" w:hAnsi="Arial" w:cs="Arial"/>
                <w:bCs/>
                <w:sz w:val="18"/>
                <w:szCs w:val="18"/>
                <w:lang w:val="en-GB"/>
              </w:rPr>
            </w:pPr>
          </w:p>
        </w:tc>
      </w:tr>
    </w:tbl>
    <w:p w14:paraId="6DFDE5C4" w14:textId="599BFEF2" w:rsidR="00B44941" w:rsidRPr="000C69E9" w:rsidRDefault="00B44941" w:rsidP="000E1126">
      <w:pPr>
        <w:pStyle w:val="Szvegtrzs3"/>
        <w:spacing w:before="0" w:after="0"/>
        <w:rPr>
          <w:rFonts w:ascii="Arial" w:hAnsi="Arial" w:cs="Arial"/>
          <w:b/>
          <w:sz w:val="18"/>
          <w:szCs w:val="18"/>
          <w:u w:val="single"/>
          <w:lang w:val="en-GB"/>
        </w:rPr>
      </w:pPr>
    </w:p>
    <w:sectPr w:rsidR="00B44941" w:rsidRPr="000C69E9" w:rsidSect="00A91551">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9C2D" w14:textId="77777777" w:rsidR="00FF13EB" w:rsidRDefault="00FF13EB" w:rsidP="00600345">
      <w:pPr>
        <w:spacing w:after="0" w:line="240" w:lineRule="auto"/>
      </w:pPr>
      <w:r>
        <w:separator/>
      </w:r>
    </w:p>
  </w:endnote>
  <w:endnote w:type="continuationSeparator" w:id="0">
    <w:p w14:paraId="45FFCFE2" w14:textId="77777777" w:rsidR="00FF13EB" w:rsidRDefault="00FF13EB"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64B1" w14:textId="505A8015" w:rsidR="00743683" w:rsidRDefault="00743683" w:rsidP="00650F86">
    <w:pPr>
      <w:pStyle w:val="llb"/>
      <w:pBdr>
        <w:top w:val="single" w:sz="4" w:space="1" w:color="auto"/>
      </w:pBdr>
      <w:tabs>
        <w:tab w:val="clear" w:pos="4536"/>
        <w:tab w:val="clear" w:pos="9072"/>
        <w:tab w:val="right" w:pos="14004"/>
      </w:tabs>
      <w:rPr>
        <w:rFonts w:ascii="Arial" w:hAnsi="Arial" w:cs="Arial"/>
        <w:sz w:val="14"/>
        <w:szCs w:val="14"/>
        <w:lang w:val="en-GB"/>
      </w:rPr>
    </w:pPr>
    <w:r>
      <w:rPr>
        <w:rFonts w:ascii="Arial" w:hAnsi="Arial" w:cs="Arial"/>
        <w:sz w:val="14"/>
        <w:szCs w:val="14"/>
        <w:lang w:val="en-GB"/>
      </w:rPr>
      <w:t xml:space="preserve">Issue: </w:t>
    </w:r>
    <w:r w:rsidR="007F2003">
      <w:rPr>
        <w:rFonts w:ascii="Arial" w:hAnsi="Arial" w:cs="Arial"/>
        <w:sz w:val="14"/>
        <w:szCs w:val="14"/>
        <w:lang w:val="en-GB"/>
      </w:rPr>
      <w:t>5</w:t>
    </w:r>
    <w:r>
      <w:rPr>
        <w:rFonts w:ascii="Arial" w:hAnsi="Arial" w:cs="Arial"/>
        <w:sz w:val="14"/>
        <w:szCs w:val="14"/>
        <w:lang w:val="en-GB"/>
      </w:rPr>
      <w:t>.0</w:t>
    </w:r>
  </w:p>
  <w:p w14:paraId="2DA5FAE5" w14:textId="78A955E7" w:rsidR="006676A8" w:rsidRPr="00FE4BC9" w:rsidRDefault="00743683" w:rsidP="00650F86">
    <w:pPr>
      <w:pStyle w:val="llb"/>
      <w:pBdr>
        <w:top w:val="single" w:sz="4" w:space="1" w:color="auto"/>
      </w:pBdr>
      <w:tabs>
        <w:tab w:val="clear" w:pos="4536"/>
        <w:tab w:val="clear" w:pos="9072"/>
        <w:tab w:val="right" w:pos="14004"/>
      </w:tabs>
      <w:rPr>
        <w:rFonts w:ascii="Arial" w:hAnsi="Arial" w:cs="Arial"/>
        <w:sz w:val="14"/>
        <w:szCs w:val="14"/>
      </w:rPr>
    </w:pPr>
    <w:r>
      <w:rPr>
        <w:rFonts w:ascii="Arial" w:hAnsi="Arial" w:cs="Arial"/>
        <w:sz w:val="14"/>
        <w:szCs w:val="14"/>
        <w:lang w:val="en-GB"/>
      </w:rPr>
      <w:t>Effective</w:t>
    </w:r>
    <w:r w:rsidR="00374F69">
      <w:rPr>
        <w:rFonts w:ascii="Arial" w:hAnsi="Arial" w:cs="Arial"/>
        <w:sz w:val="14"/>
        <w:szCs w:val="14"/>
        <w:lang w:val="en-GB"/>
      </w:rPr>
      <w:t xml:space="preserve"> from</w:t>
    </w:r>
    <w:r w:rsidR="00650F86" w:rsidRPr="00FE4BC9">
      <w:rPr>
        <w:rFonts w:ascii="Arial" w:hAnsi="Arial" w:cs="Arial"/>
        <w:sz w:val="14"/>
        <w:szCs w:val="14"/>
        <w:lang w:val="en-GB"/>
      </w:rPr>
      <w:t xml:space="preserve">: </w:t>
    </w:r>
    <w:r w:rsidR="007F2003">
      <w:rPr>
        <w:rFonts w:ascii="Arial" w:hAnsi="Arial" w:cs="Arial"/>
        <w:sz w:val="14"/>
        <w:szCs w:val="14"/>
        <w:lang w:val="en-GB"/>
      </w:rPr>
      <w:t>1</w:t>
    </w:r>
    <w:r w:rsidR="00725E9C">
      <w:rPr>
        <w:rFonts w:ascii="Arial" w:hAnsi="Arial" w:cs="Arial"/>
        <w:sz w:val="14"/>
        <w:szCs w:val="14"/>
        <w:lang w:val="en-GB"/>
      </w:rPr>
      <w:t>7</w:t>
    </w:r>
    <w:r w:rsidR="002118D8">
      <w:rPr>
        <w:rFonts w:ascii="Arial" w:hAnsi="Arial" w:cs="Arial"/>
        <w:sz w:val="14"/>
        <w:szCs w:val="14"/>
        <w:lang w:val="en-GB"/>
      </w:rPr>
      <w:t>.</w:t>
    </w:r>
    <w:r w:rsidR="007F2003">
      <w:rPr>
        <w:rFonts w:ascii="Arial" w:hAnsi="Arial" w:cs="Arial"/>
        <w:sz w:val="14"/>
        <w:szCs w:val="14"/>
        <w:lang w:val="en-GB"/>
      </w:rPr>
      <w:t>10</w:t>
    </w:r>
    <w:r w:rsidR="002118D8">
      <w:rPr>
        <w:rFonts w:ascii="Arial" w:hAnsi="Arial" w:cs="Arial"/>
        <w:sz w:val="14"/>
        <w:szCs w:val="14"/>
        <w:lang w:val="en-GB"/>
      </w:rPr>
      <w:t>.2022</w:t>
    </w:r>
    <w:r w:rsidR="00650F86" w:rsidRPr="00FE4BC9">
      <w:rPr>
        <w:rFonts w:ascii="Arial" w:hAnsi="Arial" w:cs="Arial"/>
        <w:sz w:val="14"/>
        <w:szCs w:val="14"/>
        <w:lang w:val="en-GB"/>
      </w:rPr>
      <w:t>.</w:t>
    </w:r>
    <w:r w:rsidR="00650F86" w:rsidRPr="00FE4BC9">
      <w:rPr>
        <w:rFonts w:ascii="Arial" w:hAnsi="Arial" w:cs="Arial"/>
        <w:sz w:val="14"/>
        <w:szCs w:val="14"/>
      </w:rPr>
      <w:t xml:space="preserve"> </w:t>
    </w:r>
    <w:r w:rsidR="00650F86" w:rsidRPr="00FE4BC9">
      <w:rPr>
        <w:rFonts w:ascii="Arial" w:hAnsi="Arial" w:cs="Arial"/>
        <w:sz w:val="14"/>
        <w:szCs w:val="14"/>
      </w:rPr>
      <w:tab/>
    </w:r>
    <w:r w:rsidR="007E4CD8">
      <w:rPr>
        <w:rFonts w:ascii="Arial" w:hAnsi="Arial" w:cs="Arial"/>
        <w:sz w:val="14"/>
        <w:szCs w:val="14"/>
      </w:rPr>
      <w:t>9</w:t>
    </w:r>
    <w:r w:rsidR="00FE4BC9" w:rsidRPr="00FE4BC9">
      <w:rPr>
        <w:rFonts w:ascii="Arial" w:hAnsi="Arial" w:cs="Arial"/>
        <w:sz w:val="14"/>
        <w:szCs w:val="14"/>
      </w:rPr>
      <w:t>/</w:t>
    </w:r>
    <w:sdt>
      <w:sdtPr>
        <w:rPr>
          <w:rFonts w:ascii="Arial" w:hAnsi="Arial" w:cs="Arial"/>
          <w:sz w:val="14"/>
          <w:szCs w:val="14"/>
        </w:rPr>
        <w:id w:val="111880326"/>
        <w:docPartObj>
          <w:docPartGallery w:val="Page Numbers (Bottom of Page)"/>
          <w:docPartUnique/>
        </w:docPartObj>
      </w:sdtPr>
      <w:sdtEndPr/>
      <w:sdtContent>
        <w:r w:rsidR="006676A8" w:rsidRPr="00FE4BC9">
          <w:rPr>
            <w:rFonts w:ascii="Arial" w:hAnsi="Arial" w:cs="Arial"/>
            <w:sz w:val="14"/>
            <w:szCs w:val="14"/>
          </w:rPr>
          <w:fldChar w:fldCharType="begin"/>
        </w:r>
        <w:r w:rsidR="006676A8" w:rsidRPr="00FE4BC9">
          <w:rPr>
            <w:rFonts w:ascii="Arial" w:hAnsi="Arial" w:cs="Arial"/>
            <w:sz w:val="14"/>
            <w:szCs w:val="14"/>
          </w:rPr>
          <w:instrText>PAGE   \* MERGEFORMAT</w:instrText>
        </w:r>
        <w:r w:rsidR="006676A8" w:rsidRPr="00FE4BC9">
          <w:rPr>
            <w:rFonts w:ascii="Arial" w:hAnsi="Arial" w:cs="Arial"/>
            <w:sz w:val="14"/>
            <w:szCs w:val="14"/>
          </w:rPr>
          <w:fldChar w:fldCharType="separate"/>
        </w:r>
        <w:r w:rsidR="006676A8" w:rsidRPr="00FE4BC9">
          <w:rPr>
            <w:rFonts w:ascii="Arial" w:hAnsi="Arial" w:cs="Arial"/>
            <w:noProof/>
            <w:sz w:val="14"/>
            <w:szCs w:val="14"/>
          </w:rPr>
          <w:t>1</w:t>
        </w:r>
        <w:r w:rsidR="006676A8" w:rsidRPr="00FE4BC9">
          <w:rPr>
            <w:rFonts w:ascii="Arial" w:hAnsi="Arial" w:cs="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C912" w14:textId="77777777" w:rsidR="00FF13EB" w:rsidRDefault="00FF13EB" w:rsidP="00600345">
      <w:pPr>
        <w:spacing w:after="0" w:line="240" w:lineRule="auto"/>
      </w:pPr>
      <w:r>
        <w:separator/>
      </w:r>
    </w:p>
  </w:footnote>
  <w:footnote w:type="continuationSeparator" w:id="0">
    <w:p w14:paraId="5EC44839" w14:textId="77777777" w:rsidR="00FF13EB" w:rsidRDefault="00FF13EB"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090" w14:textId="39760325" w:rsidR="006676A8" w:rsidRPr="00650F86" w:rsidRDefault="00650F86" w:rsidP="00650F86">
    <w:pPr>
      <w:pStyle w:val="Nincstrkz"/>
      <w:pBdr>
        <w:bottom w:val="single" w:sz="4" w:space="1" w:color="auto"/>
      </w:pBdr>
      <w:jc w:val="right"/>
      <w:rPr>
        <w:rFonts w:ascii="Arial" w:hAnsi="Arial" w:cs="Arial"/>
        <w:sz w:val="18"/>
        <w:szCs w:val="18"/>
        <w:lang w:val="en-GB"/>
      </w:rPr>
    </w:pPr>
    <w:r w:rsidRPr="00650F86">
      <w:rPr>
        <w:rFonts w:ascii="Arial" w:hAnsi="Arial"/>
        <w:b/>
        <w:kern w:val="36"/>
        <w:sz w:val="18"/>
        <w:szCs w:val="18"/>
        <w:lang w:val="en-GB"/>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882421"/>
    <w:multiLevelType w:val="hybridMultilevel"/>
    <w:tmpl w:val="C5B89CA0"/>
    <w:lvl w:ilvl="0" w:tplc="80F264E2">
      <w:start w:val="3"/>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1507C6"/>
    <w:multiLevelType w:val="hybridMultilevel"/>
    <w:tmpl w:val="BD86794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553F4"/>
    <w:multiLevelType w:val="hybridMultilevel"/>
    <w:tmpl w:val="6C1A7D3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3841F8"/>
    <w:multiLevelType w:val="hybridMultilevel"/>
    <w:tmpl w:val="2BEC4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3"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5"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1240555606">
    <w:abstractNumId w:val="23"/>
  </w:num>
  <w:num w:numId="2" w16cid:durableId="699169029">
    <w:abstractNumId w:val="1"/>
  </w:num>
  <w:num w:numId="3" w16cid:durableId="16409183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343776">
    <w:abstractNumId w:val="25"/>
  </w:num>
  <w:num w:numId="5" w16cid:durableId="6283634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4447786">
    <w:abstractNumId w:val="6"/>
  </w:num>
  <w:num w:numId="7" w16cid:durableId="1911310881">
    <w:abstractNumId w:val="19"/>
  </w:num>
  <w:num w:numId="8" w16cid:durableId="1271625297">
    <w:abstractNumId w:val="35"/>
  </w:num>
  <w:num w:numId="9" w16cid:durableId="207761718">
    <w:abstractNumId w:val="25"/>
  </w:num>
  <w:num w:numId="10" w16cid:durableId="539172124">
    <w:abstractNumId w:val="26"/>
  </w:num>
  <w:num w:numId="11" w16cid:durableId="2487749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974350">
    <w:abstractNumId w:val="3"/>
  </w:num>
  <w:num w:numId="13" w16cid:durableId="857894811">
    <w:abstractNumId w:val="7"/>
  </w:num>
  <w:num w:numId="14" w16cid:durableId="1903581">
    <w:abstractNumId w:val="28"/>
  </w:num>
  <w:num w:numId="15" w16cid:durableId="183447527">
    <w:abstractNumId w:val="18"/>
  </w:num>
  <w:num w:numId="16" w16cid:durableId="1775246028">
    <w:abstractNumId w:val="13"/>
  </w:num>
  <w:num w:numId="17" w16cid:durableId="411708447">
    <w:abstractNumId w:val="10"/>
  </w:num>
  <w:num w:numId="18" w16cid:durableId="2083405916">
    <w:abstractNumId w:val="30"/>
  </w:num>
  <w:num w:numId="19" w16cid:durableId="2004893754">
    <w:abstractNumId w:val="12"/>
  </w:num>
  <w:num w:numId="20" w16cid:durableId="1074468571">
    <w:abstractNumId w:val="9"/>
  </w:num>
  <w:num w:numId="21" w16cid:durableId="340083711">
    <w:abstractNumId w:val="36"/>
  </w:num>
  <w:num w:numId="22" w16cid:durableId="1007441342">
    <w:abstractNumId w:val="8"/>
  </w:num>
  <w:num w:numId="23" w16cid:durableId="1041901047">
    <w:abstractNumId w:val="27"/>
  </w:num>
  <w:num w:numId="24" w16cid:durableId="478766535">
    <w:abstractNumId w:val="17"/>
  </w:num>
  <w:num w:numId="25" w16cid:durableId="463934154">
    <w:abstractNumId w:val="21"/>
  </w:num>
  <w:num w:numId="26" w16cid:durableId="817844950">
    <w:abstractNumId w:val="31"/>
  </w:num>
  <w:num w:numId="27" w16cid:durableId="1825199381">
    <w:abstractNumId w:val="33"/>
  </w:num>
  <w:num w:numId="28" w16cid:durableId="1583642494">
    <w:abstractNumId w:val="4"/>
  </w:num>
  <w:num w:numId="29" w16cid:durableId="1648978167">
    <w:abstractNumId w:val="24"/>
  </w:num>
  <w:num w:numId="30" w16cid:durableId="216823002">
    <w:abstractNumId w:val="0"/>
  </w:num>
  <w:num w:numId="31" w16cid:durableId="203950032">
    <w:abstractNumId w:val="38"/>
  </w:num>
  <w:num w:numId="32" w16cid:durableId="2145386844">
    <w:abstractNumId w:val="32"/>
  </w:num>
  <w:num w:numId="33" w16cid:durableId="1864443641">
    <w:abstractNumId w:val="5"/>
  </w:num>
  <w:num w:numId="34" w16cid:durableId="1897626168">
    <w:abstractNumId w:val="15"/>
  </w:num>
  <w:num w:numId="35" w16cid:durableId="1281109627">
    <w:abstractNumId w:val="37"/>
  </w:num>
  <w:num w:numId="36" w16cid:durableId="53890643">
    <w:abstractNumId w:val="16"/>
  </w:num>
  <w:num w:numId="37" w16cid:durableId="2012022941">
    <w:abstractNumId w:val="34"/>
  </w:num>
  <w:num w:numId="38" w16cid:durableId="707025296">
    <w:abstractNumId w:val="2"/>
  </w:num>
  <w:num w:numId="39" w16cid:durableId="858935620">
    <w:abstractNumId w:val="14"/>
  </w:num>
  <w:num w:numId="40" w16cid:durableId="43910902">
    <w:abstractNumId w:val="29"/>
  </w:num>
  <w:num w:numId="41" w16cid:durableId="1450315228">
    <w:abstractNumId w:val="11"/>
  </w:num>
  <w:num w:numId="42" w16cid:durableId="15007773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57B3"/>
    <w:rsid w:val="00020E0C"/>
    <w:rsid w:val="00041A73"/>
    <w:rsid w:val="00041F95"/>
    <w:rsid w:val="000424D5"/>
    <w:rsid w:val="00042BC0"/>
    <w:rsid w:val="00044491"/>
    <w:rsid w:val="00045C84"/>
    <w:rsid w:val="000526F6"/>
    <w:rsid w:val="0005587E"/>
    <w:rsid w:val="000659BD"/>
    <w:rsid w:val="00067F77"/>
    <w:rsid w:val="00071AB3"/>
    <w:rsid w:val="00084C58"/>
    <w:rsid w:val="00086EA9"/>
    <w:rsid w:val="00090B0D"/>
    <w:rsid w:val="00090FF9"/>
    <w:rsid w:val="000974DC"/>
    <w:rsid w:val="000A18DB"/>
    <w:rsid w:val="000A314F"/>
    <w:rsid w:val="000A575D"/>
    <w:rsid w:val="000A7446"/>
    <w:rsid w:val="000B7366"/>
    <w:rsid w:val="000C0B4C"/>
    <w:rsid w:val="000C478C"/>
    <w:rsid w:val="000C67EA"/>
    <w:rsid w:val="000C69E9"/>
    <w:rsid w:val="000C6B60"/>
    <w:rsid w:val="000D24B7"/>
    <w:rsid w:val="000D5360"/>
    <w:rsid w:val="000D7614"/>
    <w:rsid w:val="000D7C9C"/>
    <w:rsid w:val="000E1126"/>
    <w:rsid w:val="000E3C44"/>
    <w:rsid w:val="000F2E64"/>
    <w:rsid w:val="000F30FF"/>
    <w:rsid w:val="000F3387"/>
    <w:rsid w:val="000F5DD2"/>
    <w:rsid w:val="001046C5"/>
    <w:rsid w:val="001128A9"/>
    <w:rsid w:val="00120C75"/>
    <w:rsid w:val="00121BF0"/>
    <w:rsid w:val="001220CE"/>
    <w:rsid w:val="0013131B"/>
    <w:rsid w:val="00131805"/>
    <w:rsid w:val="001348D1"/>
    <w:rsid w:val="00136920"/>
    <w:rsid w:val="001376D0"/>
    <w:rsid w:val="001408EC"/>
    <w:rsid w:val="00140C0D"/>
    <w:rsid w:val="00141CFA"/>
    <w:rsid w:val="00151E35"/>
    <w:rsid w:val="0016008A"/>
    <w:rsid w:val="0016308C"/>
    <w:rsid w:val="001635B1"/>
    <w:rsid w:val="00170DB5"/>
    <w:rsid w:val="00171BE4"/>
    <w:rsid w:val="001742EB"/>
    <w:rsid w:val="00181D2D"/>
    <w:rsid w:val="00194D23"/>
    <w:rsid w:val="001974F0"/>
    <w:rsid w:val="001A0518"/>
    <w:rsid w:val="001A0CBE"/>
    <w:rsid w:val="001A3CF7"/>
    <w:rsid w:val="001A5829"/>
    <w:rsid w:val="001A6253"/>
    <w:rsid w:val="001C1127"/>
    <w:rsid w:val="001C6708"/>
    <w:rsid w:val="001D3FBA"/>
    <w:rsid w:val="001D778C"/>
    <w:rsid w:val="001E049D"/>
    <w:rsid w:val="001E1E2D"/>
    <w:rsid w:val="001E223A"/>
    <w:rsid w:val="001F1538"/>
    <w:rsid w:val="001F3C7F"/>
    <w:rsid w:val="00200DD0"/>
    <w:rsid w:val="00204532"/>
    <w:rsid w:val="002052E3"/>
    <w:rsid w:val="00206CE0"/>
    <w:rsid w:val="002118D8"/>
    <w:rsid w:val="00213574"/>
    <w:rsid w:val="0021604B"/>
    <w:rsid w:val="00227B72"/>
    <w:rsid w:val="00227ED6"/>
    <w:rsid w:val="00232BA6"/>
    <w:rsid w:val="00241E7D"/>
    <w:rsid w:val="00246513"/>
    <w:rsid w:val="002542EA"/>
    <w:rsid w:val="00255900"/>
    <w:rsid w:val="002575C3"/>
    <w:rsid w:val="0026043F"/>
    <w:rsid w:val="002735B3"/>
    <w:rsid w:val="0027428D"/>
    <w:rsid w:val="00274804"/>
    <w:rsid w:val="002773E3"/>
    <w:rsid w:val="002774A9"/>
    <w:rsid w:val="00280694"/>
    <w:rsid w:val="00285A26"/>
    <w:rsid w:val="00285CF1"/>
    <w:rsid w:val="002866CA"/>
    <w:rsid w:val="002875D4"/>
    <w:rsid w:val="0029324A"/>
    <w:rsid w:val="00293280"/>
    <w:rsid w:val="00293AC6"/>
    <w:rsid w:val="00295C79"/>
    <w:rsid w:val="00295D99"/>
    <w:rsid w:val="002969F5"/>
    <w:rsid w:val="00296D66"/>
    <w:rsid w:val="002A2FE1"/>
    <w:rsid w:val="002A4C44"/>
    <w:rsid w:val="002B0445"/>
    <w:rsid w:val="002B0C3A"/>
    <w:rsid w:val="002B53E3"/>
    <w:rsid w:val="002C44DA"/>
    <w:rsid w:val="002D448A"/>
    <w:rsid w:val="002D54BC"/>
    <w:rsid w:val="002F2B4A"/>
    <w:rsid w:val="002F48B9"/>
    <w:rsid w:val="002F754A"/>
    <w:rsid w:val="003037F9"/>
    <w:rsid w:val="00305027"/>
    <w:rsid w:val="00313397"/>
    <w:rsid w:val="00313C15"/>
    <w:rsid w:val="00313C40"/>
    <w:rsid w:val="0031558A"/>
    <w:rsid w:val="003156DF"/>
    <w:rsid w:val="00320214"/>
    <w:rsid w:val="00322124"/>
    <w:rsid w:val="0032259C"/>
    <w:rsid w:val="00323A05"/>
    <w:rsid w:val="00341B46"/>
    <w:rsid w:val="00355E1A"/>
    <w:rsid w:val="003571DE"/>
    <w:rsid w:val="00362B97"/>
    <w:rsid w:val="003675CA"/>
    <w:rsid w:val="00374F69"/>
    <w:rsid w:val="003767E1"/>
    <w:rsid w:val="00377563"/>
    <w:rsid w:val="0038050C"/>
    <w:rsid w:val="003848A4"/>
    <w:rsid w:val="00386A4D"/>
    <w:rsid w:val="003904F5"/>
    <w:rsid w:val="00395C89"/>
    <w:rsid w:val="003976ED"/>
    <w:rsid w:val="003A1131"/>
    <w:rsid w:val="003A53C6"/>
    <w:rsid w:val="003A64B2"/>
    <w:rsid w:val="003A6775"/>
    <w:rsid w:val="003A722C"/>
    <w:rsid w:val="003B5509"/>
    <w:rsid w:val="003C3D73"/>
    <w:rsid w:val="003C6EC6"/>
    <w:rsid w:val="003E5659"/>
    <w:rsid w:val="003F2739"/>
    <w:rsid w:val="003F4CF7"/>
    <w:rsid w:val="003F52C7"/>
    <w:rsid w:val="00401C6B"/>
    <w:rsid w:val="004022C5"/>
    <w:rsid w:val="00405385"/>
    <w:rsid w:val="0040545E"/>
    <w:rsid w:val="00405FE4"/>
    <w:rsid w:val="00417BC4"/>
    <w:rsid w:val="00421CFC"/>
    <w:rsid w:val="00434434"/>
    <w:rsid w:val="00434E58"/>
    <w:rsid w:val="0043691D"/>
    <w:rsid w:val="004372EB"/>
    <w:rsid w:val="004465E4"/>
    <w:rsid w:val="00447AE7"/>
    <w:rsid w:val="004572DB"/>
    <w:rsid w:val="00457C55"/>
    <w:rsid w:val="00457D77"/>
    <w:rsid w:val="00462261"/>
    <w:rsid w:val="00463C86"/>
    <w:rsid w:val="004722DD"/>
    <w:rsid w:val="00475795"/>
    <w:rsid w:val="004A4198"/>
    <w:rsid w:val="004A79C0"/>
    <w:rsid w:val="004B5225"/>
    <w:rsid w:val="004C156A"/>
    <w:rsid w:val="004C209C"/>
    <w:rsid w:val="004C56FE"/>
    <w:rsid w:val="004C5F72"/>
    <w:rsid w:val="004C6E64"/>
    <w:rsid w:val="004D6851"/>
    <w:rsid w:val="004D7B7D"/>
    <w:rsid w:val="004E18D0"/>
    <w:rsid w:val="004E23D2"/>
    <w:rsid w:val="004E30E9"/>
    <w:rsid w:val="005011BE"/>
    <w:rsid w:val="005116EB"/>
    <w:rsid w:val="0052668B"/>
    <w:rsid w:val="00527ACC"/>
    <w:rsid w:val="00530E38"/>
    <w:rsid w:val="00536E45"/>
    <w:rsid w:val="0054102F"/>
    <w:rsid w:val="00547CA1"/>
    <w:rsid w:val="00554406"/>
    <w:rsid w:val="005608DE"/>
    <w:rsid w:val="005657A1"/>
    <w:rsid w:val="00576AF9"/>
    <w:rsid w:val="00582B43"/>
    <w:rsid w:val="005847E3"/>
    <w:rsid w:val="00590C93"/>
    <w:rsid w:val="00592E21"/>
    <w:rsid w:val="00597803"/>
    <w:rsid w:val="005A23BD"/>
    <w:rsid w:val="005A45CA"/>
    <w:rsid w:val="005A75AC"/>
    <w:rsid w:val="005B06F1"/>
    <w:rsid w:val="005B0D08"/>
    <w:rsid w:val="005B0F9F"/>
    <w:rsid w:val="005B1453"/>
    <w:rsid w:val="005B149A"/>
    <w:rsid w:val="005B184B"/>
    <w:rsid w:val="005B1A03"/>
    <w:rsid w:val="005B4CF6"/>
    <w:rsid w:val="005C0CBF"/>
    <w:rsid w:val="005C5E36"/>
    <w:rsid w:val="005C7F00"/>
    <w:rsid w:val="005D03B5"/>
    <w:rsid w:val="005D10F6"/>
    <w:rsid w:val="005E1D5F"/>
    <w:rsid w:val="005E4061"/>
    <w:rsid w:val="005E421F"/>
    <w:rsid w:val="005F2EBE"/>
    <w:rsid w:val="005F572D"/>
    <w:rsid w:val="00600345"/>
    <w:rsid w:val="0060346B"/>
    <w:rsid w:val="006076FE"/>
    <w:rsid w:val="00612FCB"/>
    <w:rsid w:val="00613FC5"/>
    <w:rsid w:val="00615294"/>
    <w:rsid w:val="00620100"/>
    <w:rsid w:val="00623D9B"/>
    <w:rsid w:val="00632006"/>
    <w:rsid w:val="00633268"/>
    <w:rsid w:val="00637C43"/>
    <w:rsid w:val="00640455"/>
    <w:rsid w:val="00640877"/>
    <w:rsid w:val="006437E2"/>
    <w:rsid w:val="00644F02"/>
    <w:rsid w:val="00650F1B"/>
    <w:rsid w:val="00650F86"/>
    <w:rsid w:val="0065301B"/>
    <w:rsid w:val="0065324B"/>
    <w:rsid w:val="00653621"/>
    <w:rsid w:val="00663099"/>
    <w:rsid w:val="00665661"/>
    <w:rsid w:val="006676A8"/>
    <w:rsid w:val="00671923"/>
    <w:rsid w:val="0067559B"/>
    <w:rsid w:val="00676EA8"/>
    <w:rsid w:val="00677E4D"/>
    <w:rsid w:val="006816CB"/>
    <w:rsid w:val="0068268C"/>
    <w:rsid w:val="006930F4"/>
    <w:rsid w:val="006A3FF7"/>
    <w:rsid w:val="006B20BA"/>
    <w:rsid w:val="006B512C"/>
    <w:rsid w:val="006D7FA0"/>
    <w:rsid w:val="006E40C7"/>
    <w:rsid w:val="006F091B"/>
    <w:rsid w:val="006F30A9"/>
    <w:rsid w:val="006F3D7C"/>
    <w:rsid w:val="006F4219"/>
    <w:rsid w:val="006F4220"/>
    <w:rsid w:val="00710E3F"/>
    <w:rsid w:val="0071220A"/>
    <w:rsid w:val="00716BF0"/>
    <w:rsid w:val="00725E9C"/>
    <w:rsid w:val="00727336"/>
    <w:rsid w:val="00727AD2"/>
    <w:rsid w:val="00730C2E"/>
    <w:rsid w:val="007326D0"/>
    <w:rsid w:val="00736546"/>
    <w:rsid w:val="007400F0"/>
    <w:rsid w:val="0074230F"/>
    <w:rsid w:val="00743683"/>
    <w:rsid w:val="00743717"/>
    <w:rsid w:val="00743C64"/>
    <w:rsid w:val="00752CF7"/>
    <w:rsid w:val="0076150F"/>
    <w:rsid w:val="007661A5"/>
    <w:rsid w:val="007755CF"/>
    <w:rsid w:val="00775E9A"/>
    <w:rsid w:val="00783C4E"/>
    <w:rsid w:val="00786304"/>
    <w:rsid w:val="00790123"/>
    <w:rsid w:val="00792718"/>
    <w:rsid w:val="00797D65"/>
    <w:rsid w:val="007A049D"/>
    <w:rsid w:val="007A209A"/>
    <w:rsid w:val="007A28D8"/>
    <w:rsid w:val="007B01E8"/>
    <w:rsid w:val="007B2975"/>
    <w:rsid w:val="007B310F"/>
    <w:rsid w:val="007C2D4B"/>
    <w:rsid w:val="007D4776"/>
    <w:rsid w:val="007E4383"/>
    <w:rsid w:val="007E4CD8"/>
    <w:rsid w:val="007F0A99"/>
    <w:rsid w:val="007F158C"/>
    <w:rsid w:val="007F1B3D"/>
    <w:rsid w:val="007F2003"/>
    <w:rsid w:val="008031AF"/>
    <w:rsid w:val="00803F2F"/>
    <w:rsid w:val="00805405"/>
    <w:rsid w:val="008115A2"/>
    <w:rsid w:val="00811790"/>
    <w:rsid w:val="00812FAA"/>
    <w:rsid w:val="008155DE"/>
    <w:rsid w:val="00815B58"/>
    <w:rsid w:val="008173A8"/>
    <w:rsid w:val="0083576A"/>
    <w:rsid w:val="00840171"/>
    <w:rsid w:val="0084424D"/>
    <w:rsid w:val="00844ED1"/>
    <w:rsid w:val="00860CFD"/>
    <w:rsid w:val="00865E7F"/>
    <w:rsid w:val="00876BA5"/>
    <w:rsid w:val="008818F8"/>
    <w:rsid w:val="00884D3E"/>
    <w:rsid w:val="00887513"/>
    <w:rsid w:val="008A35E1"/>
    <w:rsid w:val="008A56ED"/>
    <w:rsid w:val="008A7218"/>
    <w:rsid w:val="008B5F5C"/>
    <w:rsid w:val="008C0C2C"/>
    <w:rsid w:val="008C0E64"/>
    <w:rsid w:val="008C18BA"/>
    <w:rsid w:val="008C35C7"/>
    <w:rsid w:val="008C583F"/>
    <w:rsid w:val="008D0C34"/>
    <w:rsid w:val="008D2A31"/>
    <w:rsid w:val="008D6482"/>
    <w:rsid w:val="008E4877"/>
    <w:rsid w:val="00901819"/>
    <w:rsid w:val="00906B0F"/>
    <w:rsid w:val="00907576"/>
    <w:rsid w:val="009078AF"/>
    <w:rsid w:val="00913D5C"/>
    <w:rsid w:val="00914561"/>
    <w:rsid w:val="009145E4"/>
    <w:rsid w:val="009147C9"/>
    <w:rsid w:val="0091715B"/>
    <w:rsid w:val="0092730F"/>
    <w:rsid w:val="009302F5"/>
    <w:rsid w:val="00930F4A"/>
    <w:rsid w:val="0093192B"/>
    <w:rsid w:val="00932896"/>
    <w:rsid w:val="0093299B"/>
    <w:rsid w:val="00944AF3"/>
    <w:rsid w:val="00952288"/>
    <w:rsid w:val="00964CE7"/>
    <w:rsid w:val="009678BC"/>
    <w:rsid w:val="00977AEF"/>
    <w:rsid w:val="00990328"/>
    <w:rsid w:val="00991D0D"/>
    <w:rsid w:val="009948F2"/>
    <w:rsid w:val="00997055"/>
    <w:rsid w:val="009A32F8"/>
    <w:rsid w:val="009B576E"/>
    <w:rsid w:val="009B66F4"/>
    <w:rsid w:val="009C3A23"/>
    <w:rsid w:val="009C6558"/>
    <w:rsid w:val="009D37B5"/>
    <w:rsid w:val="009E165A"/>
    <w:rsid w:val="009E21C2"/>
    <w:rsid w:val="009F11C0"/>
    <w:rsid w:val="009F4F9E"/>
    <w:rsid w:val="00A006A3"/>
    <w:rsid w:val="00A228A3"/>
    <w:rsid w:val="00A22EFD"/>
    <w:rsid w:val="00A24875"/>
    <w:rsid w:val="00A31C03"/>
    <w:rsid w:val="00A34A3D"/>
    <w:rsid w:val="00A42F9C"/>
    <w:rsid w:val="00A436DD"/>
    <w:rsid w:val="00A45D4F"/>
    <w:rsid w:val="00A50D3B"/>
    <w:rsid w:val="00A61ACD"/>
    <w:rsid w:val="00A6447F"/>
    <w:rsid w:val="00A752C7"/>
    <w:rsid w:val="00A7564B"/>
    <w:rsid w:val="00A77356"/>
    <w:rsid w:val="00A91551"/>
    <w:rsid w:val="00A9670A"/>
    <w:rsid w:val="00A968BB"/>
    <w:rsid w:val="00AA4DC8"/>
    <w:rsid w:val="00AA5D2E"/>
    <w:rsid w:val="00AA61BB"/>
    <w:rsid w:val="00AA67BE"/>
    <w:rsid w:val="00AB38A2"/>
    <w:rsid w:val="00AB55C5"/>
    <w:rsid w:val="00AC1C14"/>
    <w:rsid w:val="00AC32A9"/>
    <w:rsid w:val="00AC597A"/>
    <w:rsid w:val="00AC5BE5"/>
    <w:rsid w:val="00AE7131"/>
    <w:rsid w:val="00AF2540"/>
    <w:rsid w:val="00AF7DBE"/>
    <w:rsid w:val="00B02468"/>
    <w:rsid w:val="00B0309D"/>
    <w:rsid w:val="00B04B97"/>
    <w:rsid w:val="00B06203"/>
    <w:rsid w:val="00B11C9E"/>
    <w:rsid w:val="00B13EFE"/>
    <w:rsid w:val="00B1421F"/>
    <w:rsid w:val="00B16427"/>
    <w:rsid w:val="00B1790A"/>
    <w:rsid w:val="00B200DE"/>
    <w:rsid w:val="00B2236C"/>
    <w:rsid w:val="00B234C6"/>
    <w:rsid w:val="00B2405A"/>
    <w:rsid w:val="00B248F5"/>
    <w:rsid w:val="00B3794D"/>
    <w:rsid w:val="00B403D2"/>
    <w:rsid w:val="00B40954"/>
    <w:rsid w:val="00B41141"/>
    <w:rsid w:val="00B42EA0"/>
    <w:rsid w:val="00B44941"/>
    <w:rsid w:val="00B46A30"/>
    <w:rsid w:val="00B5727E"/>
    <w:rsid w:val="00B65DE2"/>
    <w:rsid w:val="00B673F2"/>
    <w:rsid w:val="00B70DE0"/>
    <w:rsid w:val="00B71E09"/>
    <w:rsid w:val="00B94940"/>
    <w:rsid w:val="00B96419"/>
    <w:rsid w:val="00BA4CC5"/>
    <w:rsid w:val="00BA57CE"/>
    <w:rsid w:val="00BB102D"/>
    <w:rsid w:val="00BB393B"/>
    <w:rsid w:val="00BB40C7"/>
    <w:rsid w:val="00BB5FF5"/>
    <w:rsid w:val="00BB7C9D"/>
    <w:rsid w:val="00BC5857"/>
    <w:rsid w:val="00BC7F4C"/>
    <w:rsid w:val="00BD2BBE"/>
    <w:rsid w:val="00BD6439"/>
    <w:rsid w:val="00BD6623"/>
    <w:rsid w:val="00BE0B28"/>
    <w:rsid w:val="00BE1511"/>
    <w:rsid w:val="00BE3558"/>
    <w:rsid w:val="00BE4F0A"/>
    <w:rsid w:val="00BF395A"/>
    <w:rsid w:val="00C240D2"/>
    <w:rsid w:val="00C307C1"/>
    <w:rsid w:val="00C321CF"/>
    <w:rsid w:val="00C374E9"/>
    <w:rsid w:val="00C4761B"/>
    <w:rsid w:val="00C50B0C"/>
    <w:rsid w:val="00C5120F"/>
    <w:rsid w:val="00C53FCF"/>
    <w:rsid w:val="00C543D8"/>
    <w:rsid w:val="00C62B2F"/>
    <w:rsid w:val="00C672D1"/>
    <w:rsid w:val="00C71AB4"/>
    <w:rsid w:val="00C75D92"/>
    <w:rsid w:val="00C76BFC"/>
    <w:rsid w:val="00C854CE"/>
    <w:rsid w:val="00C90A7C"/>
    <w:rsid w:val="00C97998"/>
    <w:rsid w:val="00C97D63"/>
    <w:rsid w:val="00CA0747"/>
    <w:rsid w:val="00CA2E0A"/>
    <w:rsid w:val="00CA5AFF"/>
    <w:rsid w:val="00CA63A7"/>
    <w:rsid w:val="00CB031F"/>
    <w:rsid w:val="00CB40BA"/>
    <w:rsid w:val="00CB6449"/>
    <w:rsid w:val="00CB6C94"/>
    <w:rsid w:val="00CC4EC4"/>
    <w:rsid w:val="00CC57F1"/>
    <w:rsid w:val="00CD4278"/>
    <w:rsid w:val="00CE2C7E"/>
    <w:rsid w:val="00CE3A70"/>
    <w:rsid w:val="00CE62D1"/>
    <w:rsid w:val="00CF6B10"/>
    <w:rsid w:val="00CF7219"/>
    <w:rsid w:val="00D048B8"/>
    <w:rsid w:val="00D06C99"/>
    <w:rsid w:val="00D156BA"/>
    <w:rsid w:val="00D1641B"/>
    <w:rsid w:val="00D17BA6"/>
    <w:rsid w:val="00D23CF3"/>
    <w:rsid w:val="00D24C62"/>
    <w:rsid w:val="00D2652B"/>
    <w:rsid w:val="00D27B81"/>
    <w:rsid w:val="00D31C5E"/>
    <w:rsid w:val="00D345FB"/>
    <w:rsid w:val="00D356BA"/>
    <w:rsid w:val="00D35D88"/>
    <w:rsid w:val="00D37769"/>
    <w:rsid w:val="00D42824"/>
    <w:rsid w:val="00D447CA"/>
    <w:rsid w:val="00D4564B"/>
    <w:rsid w:val="00D4742F"/>
    <w:rsid w:val="00D526FA"/>
    <w:rsid w:val="00D608CC"/>
    <w:rsid w:val="00D614AD"/>
    <w:rsid w:val="00D614C8"/>
    <w:rsid w:val="00D6386D"/>
    <w:rsid w:val="00D65720"/>
    <w:rsid w:val="00D758D6"/>
    <w:rsid w:val="00D779B1"/>
    <w:rsid w:val="00D806B5"/>
    <w:rsid w:val="00D807EA"/>
    <w:rsid w:val="00D82202"/>
    <w:rsid w:val="00D91938"/>
    <w:rsid w:val="00D96BF0"/>
    <w:rsid w:val="00D96EEE"/>
    <w:rsid w:val="00DA0481"/>
    <w:rsid w:val="00DA0967"/>
    <w:rsid w:val="00DA5852"/>
    <w:rsid w:val="00DA6124"/>
    <w:rsid w:val="00DB368E"/>
    <w:rsid w:val="00DB41C9"/>
    <w:rsid w:val="00DB6165"/>
    <w:rsid w:val="00DC009F"/>
    <w:rsid w:val="00DC42EE"/>
    <w:rsid w:val="00DD209C"/>
    <w:rsid w:val="00DD23F4"/>
    <w:rsid w:val="00DD2E8C"/>
    <w:rsid w:val="00DD53DE"/>
    <w:rsid w:val="00DE1956"/>
    <w:rsid w:val="00DE606F"/>
    <w:rsid w:val="00DF393B"/>
    <w:rsid w:val="00DF462A"/>
    <w:rsid w:val="00DF52DF"/>
    <w:rsid w:val="00E03EF5"/>
    <w:rsid w:val="00E044C1"/>
    <w:rsid w:val="00E070E1"/>
    <w:rsid w:val="00E175BF"/>
    <w:rsid w:val="00E205BE"/>
    <w:rsid w:val="00E21E79"/>
    <w:rsid w:val="00E22B24"/>
    <w:rsid w:val="00E360EF"/>
    <w:rsid w:val="00E36D98"/>
    <w:rsid w:val="00E40653"/>
    <w:rsid w:val="00E4309D"/>
    <w:rsid w:val="00E46275"/>
    <w:rsid w:val="00E47AF3"/>
    <w:rsid w:val="00E5696A"/>
    <w:rsid w:val="00E570B2"/>
    <w:rsid w:val="00E62E42"/>
    <w:rsid w:val="00E65644"/>
    <w:rsid w:val="00E67DF5"/>
    <w:rsid w:val="00E82384"/>
    <w:rsid w:val="00E850B4"/>
    <w:rsid w:val="00E87320"/>
    <w:rsid w:val="00E92598"/>
    <w:rsid w:val="00E92BF9"/>
    <w:rsid w:val="00E979E0"/>
    <w:rsid w:val="00EA1E98"/>
    <w:rsid w:val="00EA2FFF"/>
    <w:rsid w:val="00EA5D89"/>
    <w:rsid w:val="00EB487B"/>
    <w:rsid w:val="00EB6CA5"/>
    <w:rsid w:val="00EB74AC"/>
    <w:rsid w:val="00EC33E9"/>
    <w:rsid w:val="00EC3B71"/>
    <w:rsid w:val="00EC6DF0"/>
    <w:rsid w:val="00ED2C5E"/>
    <w:rsid w:val="00ED2D48"/>
    <w:rsid w:val="00ED6035"/>
    <w:rsid w:val="00EE36D1"/>
    <w:rsid w:val="00EE4C07"/>
    <w:rsid w:val="00EF095A"/>
    <w:rsid w:val="00EF75DB"/>
    <w:rsid w:val="00F02252"/>
    <w:rsid w:val="00F04618"/>
    <w:rsid w:val="00F05E60"/>
    <w:rsid w:val="00F20395"/>
    <w:rsid w:val="00F23989"/>
    <w:rsid w:val="00F26917"/>
    <w:rsid w:val="00F276CE"/>
    <w:rsid w:val="00F30FE3"/>
    <w:rsid w:val="00F324F6"/>
    <w:rsid w:val="00F5044F"/>
    <w:rsid w:val="00F530AB"/>
    <w:rsid w:val="00F554A4"/>
    <w:rsid w:val="00F5744B"/>
    <w:rsid w:val="00F603AA"/>
    <w:rsid w:val="00F6069E"/>
    <w:rsid w:val="00F611B3"/>
    <w:rsid w:val="00F61C18"/>
    <w:rsid w:val="00F6240C"/>
    <w:rsid w:val="00F670C8"/>
    <w:rsid w:val="00F67243"/>
    <w:rsid w:val="00F75031"/>
    <w:rsid w:val="00F75371"/>
    <w:rsid w:val="00F849D0"/>
    <w:rsid w:val="00F84A4C"/>
    <w:rsid w:val="00F93D8E"/>
    <w:rsid w:val="00F94C51"/>
    <w:rsid w:val="00F96964"/>
    <w:rsid w:val="00FA4F0F"/>
    <w:rsid w:val="00FB1A58"/>
    <w:rsid w:val="00FB4022"/>
    <w:rsid w:val="00FB4F4C"/>
    <w:rsid w:val="00FC183C"/>
    <w:rsid w:val="00FC5343"/>
    <w:rsid w:val="00FC5B67"/>
    <w:rsid w:val="00FD2A65"/>
    <w:rsid w:val="00FD5194"/>
    <w:rsid w:val="00FD5D75"/>
    <w:rsid w:val="00FD6FB3"/>
    <w:rsid w:val="00FD7C64"/>
    <w:rsid w:val="00FE1AF5"/>
    <w:rsid w:val="00FE22BA"/>
    <w:rsid w:val="00FE47F6"/>
    <w:rsid w:val="00FE4BC9"/>
    <w:rsid w:val="00FE60DD"/>
    <w:rsid w:val="00FF13EB"/>
    <w:rsid w:val="00FF49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735">
      <w:bodyDiv w:val="1"/>
      <w:marLeft w:val="0"/>
      <w:marRight w:val="0"/>
      <w:marTop w:val="0"/>
      <w:marBottom w:val="0"/>
      <w:divBdr>
        <w:top w:val="none" w:sz="0" w:space="0" w:color="auto"/>
        <w:left w:val="none" w:sz="0" w:space="0" w:color="auto"/>
        <w:bottom w:val="none" w:sz="0" w:space="0" w:color="auto"/>
        <w:right w:val="none" w:sz="0" w:space="0" w:color="auto"/>
      </w:divBdr>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998055">
      <w:bodyDiv w:val="1"/>
      <w:marLeft w:val="0"/>
      <w:marRight w:val="0"/>
      <w:marTop w:val="0"/>
      <w:marBottom w:val="0"/>
      <w:divBdr>
        <w:top w:val="none" w:sz="0" w:space="0" w:color="auto"/>
        <w:left w:val="none" w:sz="0" w:space="0" w:color="auto"/>
        <w:bottom w:val="none" w:sz="0" w:space="0" w:color="auto"/>
        <w:right w:val="none" w:sz="0" w:space="0" w:color="auto"/>
      </w:divBdr>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on.istvan@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Jelentkezők-ENG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Privacy Policy on the processing of personal data of natural persons applying for the job advertisements of Grape Solutions Zrt. and addressed with job offers by Grape Solutions Zrt.</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C680D-E798-4ACF-9C2E-208484F6F17C}"/>
</file>

<file path=customXml/itemProps2.xml><?xml version="1.0" encoding="utf-8"?>
<ds:datastoreItem xmlns:ds="http://schemas.openxmlformats.org/officeDocument/2006/customXml" ds:itemID="{9F81AB47-8FC7-4219-A128-2358CA567B7C}"/>
</file>

<file path=customXml/itemProps3.xml><?xml version="1.0" encoding="utf-8"?>
<ds:datastoreItem xmlns:ds="http://schemas.openxmlformats.org/officeDocument/2006/customXml" ds:itemID="{6C8B14CE-7796-416E-B815-F646E56F1C2D}"/>
</file>

<file path=customXml/itemProps4.xml><?xml version="1.0" encoding="utf-8"?>
<ds:datastoreItem xmlns:ds="http://schemas.openxmlformats.org/officeDocument/2006/customXml" ds:itemID="{F704163F-3E3B-4740-9D6C-B592E0338E7A}"/>
</file>

<file path=docProps/app.xml><?xml version="1.0" encoding="utf-8"?>
<Properties xmlns="http://schemas.openxmlformats.org/officeDocument/2006/extended-properties" xmlns:vt="http://schemas.openxmlformats.org/officeDocument/2006/docPropsVTypes">
  <Template>Normal</Template>
  <TotalTime>45</TotalTime>
  <Pages>9</Pages>
  <Words>3813</Words>
  <Characters>26315</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Márton István</cp:lastModifiedBy>
  <cp:revision>57</cp:revision>
  <cp:lastPrinted>2020-12-21T11:53:00Z</cp:lastPrinted>
  <dcterms:created xsi:type="dcterms:W3CDTF">2021-04-07T12:55:00Z</dcterms:created>
  <dcterms:modified xsi:type="dcterms:W3CDTF">2022-10-20T10:16:00Z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